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57" w:rsidRPr="00715274" w:rsidRDefault="006C79DE" w:rsidP="00004E2C">
      <w:pPr>
        <w:pStyle w:val="NormalWeb"/>
        <w:shd w:val="clear" w:color="auto" w:fill="FFFFFF"/>
        <w:spacing w:before="0" w:beforeAutospacing="0" w:after="0" w:afterAutospacing="0" w:line="360" w:lineRule="auto"/>
        <w:jc w:val="center"/>
        <w:rPr>
          <w:rFonts w:ascii="Arial" w:hAnsi="Arial" w:cs="Arial"/>
          <w:b/>
          <w:bCs/>
          <w:color w:val="000000"/>
          <w:sz w:val="20"/>
          <w:szCs w:val="20"/>
        </w:rPr>
      </w:pPr>
      <w:bookmarkStart w:id="0" w:name="_GoBack"/>
      <w:bookmarkEnd w:id="0"/>
      <w:r w:rsidRPr="006F4EDB">
        <w:rPr>
          <w:rFonts w:ascii="Arial" w:hAnsi="Arial" w:cs="Arial"/>
          <w:b/>
          <w:bCs/>
          <w:color w:val="000000"/>
          <w:sz w:val="20"/>
          <w:szCs w:val="20"/>
        </w:rPr>
        <w:t>HỢP ĐỒNG</w:t>
      </w:r>
      <w:r w:rsidR="00715274">
        <w:rPr>
          <w:rFonts w:ascii="Arial" w:hAnsi="Arial" w:cs="Arial"/>
          <w:b/>
          <w:bCs/>
          <w:color w:val="000000"/>
          <w:sz w:val="20"/>
          <w:szCs w:val="20"/>
        </w:rPr>
        <w:t xml:space="preserve"> </w:t>
      </w:r>
      <w:r w:rsidR="006E1E57" w:rsidRPr="00715274">
        <w:rPr>
          <w:rFonts w:ascii="Arial" w:hAnsi="Arial" w:cs="Arial"/>
          <w:b/>
          <w:color w:val="000000"/>
          <w:sz w:val="20"/>
          <w:szCs w:val="20"/>
        </w:rPr>
        <w:t>THI CÔNG XÂY DỰNG CÔNG TRÌNH</w:t>
      </w:r>
    </w:p>
    <w:p w:rsidR="006C79DE" w:rsidRPr="00004E2C" w:rsidRDefault="006C79DE" w:rsidP="00004E2C">
      <w:pPr>
        <w:pStyle w:val="NormalWeb"/>
        <w:shd w:val="clear" w:color="auto" w:fill="FFFFFF"/>
        <w:spacing w:before="0" w:beforeAutospacing="0" w:after="0" w:afterAutospacing="0" w:line="360" w:lineRule="auto"/>
        <w:jc w:val="center"/>
        <w:rPr>
          <w:rFonts w:ascii="Arial" w:hAnsi="Arial" w:cs="Arial"/>
          <w:i/>
          <w:color w:val="000000"/>
          <w:sz w:val="20"/>
          <w:szCs w:val="20"/>
        </w:rPr>
      </w:pPr>
      <w:r w:rsidRPr="00004E2C">
        <w:rPr>
          <w:rFonts w:ascii="Arial" w:hAnsi="Arial" w:cs="Arial"/>
          <w:i/>
          <w:color w:val="000000"/>
          <w:sz w:val="20"/>
          <w:szCs w:val="20"/>
        </w:rPr>
        <w:t>Số................/HĐ-XD</w:t>
      </w:r>
    </w:p>
    <w:p w:rsidR="00A846D5" w:rsidRPr="006F4EDB" w:rsidRDefault="00A846D5"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A846D5" w:rsidRPr="00715274" w:rsidRDefault="006C79DE" w:rsidP="00F42570">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715274">
        <w:rPr>
          <w:rFonts w:ascii="Arial" w:hAnsi="Arial" w:cs="Arial"/>
          <w:i/>
          <w:color w:val="000000"/>
          <w:sz w:val="20"/>
          <w:szCs w:val="20"/>
        </w:rPr>
        <w:t>Hôm nay, ngày</w:t>
      </w:r>
      <w:r w:rsidR="006E1E57" w:rsidRPr="00715274">
        <w:rPr>
          <w:rFonts w:ascii="Arial" w:hAnsi="Arial" w:cs="Arial"/>
          <w:i/>
          <w:color w:val="000000"/>
          <w:sz w:val="20"/>
          <w:szCs w:val="20"/>
        </w:rPr>
        <w:t>…..</w:t>
      </w:r>
      <w:r w:rsidRPr="00715274">
        <w:rPr>
          <w:rFonts w:ascii="Arial" w:hAnsi="Arial" w:cs="Arial"/>
          <w:i/>
          <w:color w:val="000000"/>
          <w:sz w:val="20"/>
          <w:szCs w:val="20"/>
        </w:rPr>
        <w:t xml:space="preserve"> </w:t>
      </w:r>
      <w:proofErr w:type="gramStart"/>
      <w:r w:rsidRPr="00715274">
        <w:rPr>
          <w:rFonts w:ascii="Arial" w:hAnsi="Arial" w:cs="Arial"/>
          <w:i/>
          <w:color w:val="000000"/>
          <w:sz w:val="20"/>
          <w:szCs w:val="20"/>
        </w:rPr>
        <w:t>tháng</w:t>
      </w:r>
      <w:proofErr w:type="gramEnd"/>
      <w:r w:rsidRPr="00715274">
        <w:rPr>
          <w:rFonts w:ascii="Arial" w:hAnsi="Arial" w:cs="Arial"/>
          <w:i/>
          <w:color w:val="000000"/>
          <w:sz w:val="20"/>
          <w:szCs w:val="20"/>
        </w:rPr>
        <w:t xml:space="preserve"> </w:t>
      </w:r>
      <w:r w:rsidR="006E1E57" w:rsidRPr="00715274">
        <w:rPr>
          <w:rFonts w:ascii="Arial" w:hAnsi="Arial" w:cs="Arial"/>
          <w:i/>
          <w:color w:val="000000"/>
          <w:sz w:val="20"/>
          <w:szCs w:val="20"/>
        </w:rPr>
        <w:t>……</w:t>
      </w:r>
      <w:r w:rsidRPr="00715274">
        <w:rPr>
          <w:rFonts w:ascii="Arial" w:hAnsi="Arial" w:cs="Arial"/>
          <w:i/>
          <w:color w:val="000000"/>
          <w:sz w:val="20"/>
          <w:szCs w:val="20"/>
        </w:rPr>
        <w:t>năm</w:t>
      </w:r>
      <w:r w:rsidR="006E1E57" w:rsidRPr="00715274">
        <w:rPr>
          <w:rFonts w:ascii="Arial" w:hAnsi="Arial" w:cs="Arial"/>
          <w:i/>
          <w:color w:val="000000"/>
          <w:sz w:val="20"/>
          <w:szCs w:val="20"/>
        </w:rPr>
        <w:t>…….</w:t>
      </w:r>
      <w:r w:rsidRPr="00715274">
        <w:rPr>
          <w:rFonts w:ascii="Arial" w:hAnsi="Arial" w:cs="Arial"/>
          <w:i/>
          <w:color w:val="000000"/>
          <w:sz w:val="20"/>
          <w:szCs w:val="20"/>
        </w:rPr>
        <w:t xml:space="preserve"> tại</w:t>
      </w:r>
      <w:r w:rsidR="006E1E57" w:rsidRPr="00715274">
        <w:rPr>
          <w:rFonts w:ascii="Arial" w:hAnsi="Arial" w:cs="Arial"/>
          <w:i/>
          <w:color w:val="000000"/>
          <w:sz w:val="20"/>
          <w:szCs w:val="20"/>
        </w:rPr>
        <w:t>……………………………………</w:t>
      </w:r>
      <w:r w:rsidRPr="00715274">
        <w:rPr>
          <w:rFonts w:ascii="Arial" w:hAnsi="Arial" w:cs="Arial"/>
          <w:i/>
          <w:color w:val="000000"/>
          <w:sz w:val="20"/>
          <w:szCs w:val="20"/>
        </w:rPr>
        <w:t xml:space="preserve"> chúng tôi gồm các bên dưới đây:</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b/>
          <w:color w:val="000000"/>
          <w:sz w:val="20"/>
          <w:szCs w:val="20"/>
        </w:rPr>
      </w:pPr>
      <w:r w:rsidRPr="006F4EDB">
        <w:rPr>
          <w:rFonts w:ascii="Arial" w:hAnsi="Arial" w:cs="Arial"/>
          <w:b/>
          <w:color w:val="000000"/>
          <w:sz w:val="20"/>
          <w:szCs w:val="20"/>
        </w:rPr>
        <w:t>1. Bên Giao thầu (gọi tắt là bên A):</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Tên đơn vị</w:t>
      </w:r>
      <w:proofErr w:type="gramStart"/>
      <w:r w:rsidRPr="006F4EDB">
        <w:rPr>
          <w:rFonts w:ascii="Arial" w:hAnsi="Arial" w:cs="Arial"/>
          <w:color w:val="000000"/>
          <w:sz w:val="20"/>
          <w:szCs w:val="20"/>
        </w:rPr>
        <w:t>:....</w:t>
      </w:r>
      <w:r w:rsidR="006E1E57" w:rsidRPr="006F4EDB">
        <w:rPr>
          <w:rFonts w:ascii="Arial" w:hAnsi="Arial" w:cs="Arial"/>
          <w:color w:val="000000"/>
          <w:sz w:val="20"/>
          <w:szCs w:val="20"/>
        </w:rPr>
        <w:t>....................................................................................................................</w:t>
      </w:r>
      <w:r w:rsidR="000606FE" w:rsidRPr="006F4EDB">
        <w:rPr>
          <w:rFonts w:ascii="Arial" w:hAnsi="Arial" w:cs="Arial"/>
          <w:color w:val="000000"/>
          <w:sz w:val="20"/>
          <w:szCs w:val="20"/>
        </w:rPr>
        <w:t>.........</w:t>
      </w:r>
      <w:r w:rsidR="00DF30B0">
        <w:rPr>
          <w:rFonts w:ascii="Arial" w:hAnsi="Arial" w:cs="Arial"/>
          <w:color w:val="000000"/>
          <w:sz w:val="20"/>
          <w:szCs w:val="20"/>
        </w:rPr>
        <w:t>.....</w:t>
      </w:r>
      <w:proofErr w:type="gramEnd"/>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Địa chỉ trụ sở chính</w:t>
      </w:r>
      <w:proofErr w:type="gramStart"/>
      <w:r w:rsidRPr="006F4EDB">
        <w:rPr>
          <w:rFonts w:ascii="Arial" w:hAnsi="Arial" w:cs="Arial"/>
          <w:color w:val="000000"/>
          <w:sz w:val="20"/>
          <w:szCs w:val="20"/>
        </w:rPr>
        <w:t>:....</w:t>
      </w:r>
      <w:r w:rsidR="00EF1C79" w:rsidRPr="006F4EDB">
        <w:rPr>
          <w:rFonts w:ascii="Arial" w:hAnsi="Arial" w:cs="Arial"/>
          <w:color w:val="000000"/>
          <w:sz w:val="20"/>
          <w:szCs w:val="20"/>
        </w:rPr>
        <w:t>.....................................................................................................</w:t>
      </w:r>
      <w:r w:rsidR="00DF30B0">
        <w:rPr>
          <w:rFonts w:ascii="Arial" w:hAnsi="Arial" w:cs="Arial"/>
          <w:color w:val="000000"/>
          <w:sz w:val="20"/>
          <w:szCs w:val="20"/>
        </w:rPr>
        <w:t>..............</w:t>
      </w:r>
      <w:proofErr w:type="gramEnd"/>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Họ tên, chức vụ người đại diện </w:t>
      </w:r>
      <w:proofErr w:type="gramStart"/>
      <w:r w:rsidRPr="006F4EDB">
        <w:rPr>
          <w:rFonts w:ascii="Arial" w:hAnsi="Arial" w:cs="Arial"/>
          <w:color w:val="000000"/>
          <w:sz w:val="20"/>
          <w:szCs w:val="20"/>
        </w:rPr>
        <w:t>( hoặc</w:t>
      </w:r>
      <w:proofErr w:type="gramEnd"/>
      <w:r w:rsidRPr="006F4EDB">
        <w:rPr>
          <w:rFonts w:ascii="Arial" w:hAnsi="Arial" w:cs="Arial"/>
          <w:color w:val="000000"/>
          <w:sz w:val="20"/>
          <w:szCs w:val="20"/>
        </w:rPr>
        <w:t xml:space="preserve"> người được uỷ quyền ):</w:t>
      </w:r>
      <w:r w:rsidR="00EF1C79" w:rsidRPr="006F4EDB">
        <w:rPr>
          <w:rFonts w:ascii="Arial" w:hAnsi="Arial" w:cs="Arial"/>
          <w:color w:val="000000"/>
          <w:sz w:val="20"/>
          <w:szCs w:val="20"/>
        </w:rPr>
        <w:t xml:space="preserve"> ...............................................</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Điện thoại</w:t>
      </w:r>
      <w:proofErr w:type="gramStart"/>
      <w:r w:rsidRPr="006F4EDB">
        <w:rPr>
          <w:rFonts w:ascii="Arial" w:hAnsi="Arial" w:cs="Arial"/>
          <w:color w:val="000000"/>
          <w:sz w:val="20"/>
          <w:szCs w:val="20"/>
        </w:rPr>
        <w:t>:</w:t>
      </w:r>
      <w:r w:rsidR="00EF1C79" w:rsidRPr="006F4EDB">
        <w:rPr>
          <w:rFonts w:ascii="Arial" w:hAnsi="Arial" w:cs="Arial"/>
          <w:color w:val="000000"/>
          <w:sz w:val="20"/>
          <w:szCs w:val="20"/>
        </w:rPr>
        <w:t>…………………</w:t>
      </w:r>
      <w:r w:rsidRPr="006F4EDB">
        <w:rPr>
          <w:rFonts w:ascii="Arial" w:hAnsi="Arial" w:cs="Arial"/>
          <w:color w:val="000000"/>
          <w:sz w:val="20"/>
          <w:szCs w:val="20"/>
        </w:rPr>
        <w:t>..;</w:t>
      </w:r>
      <w:proofErr w:type="gramEnd"/>
      <w:r w:rsidRPr="006F4EDB">
        <w:rPr>
          <w:rFonts w:ascii="Arial" w:hAnsi="Arial" w:cs="Arial"/>
          <w:color w:val="000000"/>
          <w:sz w:val="20"/>
          <w:szCs w:val="20"/>
        </w:rPr>
        <w:t xml:space="preserve"> Fax:.....</w:t>
      </w:r>
      <w:r w:rsidR="00EF1C79" w:rsidRPr="006F4EDB">
        <w:rPr>
          <w:rFonts w:ascii="Arial" w:hAnsi="Arial" w:cs="Arial"/>
          <w:color w:val="000000"/>
          <w:sz w:val="20"/>
          <w:szCs w:val="20"/>
        </w:rPr>
        <w:t>.............; Email:........................................................</w:t>
      </w:r>
      <w:r w:rsidR="000606FE" w:rsidRPr="006F4EDB">
        <w:rPr>
          <w:rFonts w:ascii="Arial" w:hAnsi="Arial" w:cs="Arial"/>
          <w:color w:val="000000"/>
          <w:sz w:val="20"/>
          <w:szCs w:val="20"/>
        </w:rPr>
        <w:t>(nếu có</w:t>
      </w:r>
      <w:r w:rsidRPr="006F4EDB">
        <w:rPr>
          <w:rFonts w:ascii="Arial" w:hAnsi="Arial" w:cs="Arial"/>
          <w:color w:val="000000"/>
          <w:sz w:val="20"/>
          <w:szCs w:val="20"/>
        </w:rPr>
        <w:t>)</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Số hiệu tài khoản giao dịch tại kho bạc hoặc tại tổ chức tín dụng của đơn vị</w:t>
      </w:r>
      <w:proofErr w:type="gramStart"/>
      <w:r w:rsidRPr="006F4EDB">
        <w:rPr>
          <w:rFonts w:ascii="Arial" w:hAnsi="Arial" w:cs="Arial"/>
          <w:color w:val="000000"/>
          <w:sz w:val="20"/>
          <w:szCs w:val="20"/>
        </w:rPr>
        <w:t>:....</w:t>
      </w:r>
      <w:r w:rsidR="009E1397" w:rsidRPr="006F4EDB">
        <w:rPr>
          <w:rFonts w:ascii="Arial" w:hAnsi="Arial" w:cs="Arial"/>
          <w:color w:val="000000"/>
          <w:sz w:val="20"/>
          <w:szCs w:val="20"/>
        </w:rPr>
        <w:t>........................</w:t>
      </w:r>
      <w:proofErr w:type="gramEnd"/>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Mã số thuế:</w:t>
      </w:r>
      <w:proofErr w:type="gramStart"/>
      <w:r w:rsidRPr="006F4EDB">
        <w:rPr>
          <w:rFonts w:ascii="Arial" w:hAnsi="Arial" w:cs="Arial"/>
          <w:color w:val="000000"/>
          <w:sz w:val="20"/>
          <w:szCs w:val="20"/>
        </w:rPr>
        <w:t>......</w:t>
      </w:r>
      <w:r w:rsidR="009E1397" w:rsidRPr="006F4EDB">
        <w:rPr>
          <w:rFonts w:ascii="Arial" w:hAnsi="Arial" w:cs="Arial"/>
          <w:color w:val="000000"/>
          <w:sz w:val="20"/>
          <w:szCs w:val="20"/>
        </w:rPr>
        <w:t xml:space="preserve"> ...............................................................................................................................</w:t>
      </w:r>
      <w:proofErr w:type="gramEnd"/>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Thành lập theo quyết định số: </w:t>
      </w:r>
      <w:r w:rsidR="0094475D">
        <w:rPr>
          <w:rFonts w:ascii="Arial" w:hAnsi="Arial" w:cs="Arial"/>
          <w:color w:val="000000"/>
          <w:sz w:val="20"/>
          <w:szCs w:val="20"/>
        </w:rPr>
        <w:t>…</w:t>
      </w:r>
      <w:r w:rsidR="009E1397" w:rsidRPr="006F4EDB">
        <w:rPr>
          <w:rFonts w:ascii="Arial" w:hAnsi="Arial" w:cs="Arial"/>
          <w:color w:val="000000"/>
          <w:sz w:val="20"/>
          <w:szCs w:val="20"/>
        </w:rPr>
        <w:t>………</w:t>
      </w:r>
      <w:proofErr w:type="gramStart"/>
      <w:r w:rsidR="009E1397" w:rsidRPr="006F4EDB">
        <w:rPr>
          <w:rFonts w:ascii="Arial" w:hAnsi="Arial" w:cs="Arial"/>
          <w:color w:val="000000"/>
          <w:sz w:val="20"/>
          <w:szCs w:val="20"/>
        </w:rPr>
        <w:t>..(</w:t>
      </w:r>
      <w:proofErr w:type="gramEnd"/>
      <w:r w:rsidRPr="006F4EDB">
        <w:rPr>
          <w:rFonts w:ascii="Arial" w:hAnsi="Arial" w:cs="Arial"/>
          <w:color w:val="000000"/>
          <w:sz w:val="20"/>
          <w:szCs w:val="20"/>
        </w:rPr>
        <w:t>hoặc đăng ký kinh doanh</w:t>
      </w:r>
      <w:r w:rsidR="009E1397" w:rsidRPr="006F4EDB">
        <w:rPr>
          <w:rFonts w:ascii="Arial" w:hAnsi="Arial" w:cs="Arial"/>
          <w:color w:val="000000"/>
          <w:sz w:val="20"/>
          <w:szCs w:val="20"/>
        </w:rPr>
        <w:t>)</w:t>
      </w:r>
      <w:r w:rsidRPr="006F4EDB">
        <w:rPr>
          <w:rFonts w:ascii="Arial" w:hAnsi="Arial" w:cs="Arial"/>
          <w:color w:val="000000"/>
          <w:sz w:val="20"/>
          <w:szCs w:val="20"/>
        </w:rPr>
        <w:t xml:space="preserve"> cấp ngày .... </w:t>
      </w:r>
      <w:proofErr w:type="gramStart"/>
      <w:r w:rsidRPr="006F4EDB">
        <w:rPr>
          <w:rFonts w:ascii="Arial" w:hAnsi="Arial" w:cs="Arial"/>
          <w:color w:val="000000"/>
          <w:sz w:val="20"/>
          <w:szCs w:val="20"/>
        </w:rPr>
        <w:t xml:space="preserve">tháng </w:t>
      </w:r>
      <w:r w:rsidR="0094475D">
        <w:rPr>
          <w:rFonts w:ascii="Arial" w:hAnsi="Arial" w:cs="Arial"/>
          <w:color w:val="000000"/>
          <w:sz w:val="20"/>
          <w:szCs w:val="20"/>
        </w:rPr>
        <w:t>....</w:t>
      </w:r>
      <w:proofErr w:type="gramEnd"/>
      <w:r w:rsidR="0094475D">
        <w:rPr>
          <w:rFonts w:ascii="Arial" w:hAnsi="Arial" w:cs="Arial"/>
          <w:color w:val="000000"/>
          <w:sz w:val="20"/>
          <w:szCs w:val="20"/>
        </w:rPr>
        <w:t xml:space="preserve"> </w:t>
      </w:r>
      <w:proofErr w:type="gramStart"/>
      <w:r w:rsidR="0094475D">
        <w:rPr>
          <w:rFonts w:ascii="Arial" w:hAnsi="Arial" w:cs="Arial"/>
          <w:color w:val="000000"/>
          <w:sz w:val="20"/>
          <w:szCs w:val="20"/>
        </w:rPr>
        <w:t>năm</w:t>
      </w:r>
      <w:proofErr w:type="gramEnd"/>
      <w:r w:rsidR="0094475D">
        <w:rPr>
          <w:rFonts w:ascii="Arial" w:hAnsi="Arial" w:cs="Arial"/>
          <w:color w:val="000000"/>
          <w:sz w:val="20"/>
          <w:szCs w:val="20"/>
        </w:rPr>
        <w:t xml:space="preserve"> </w:t>
      </w:r>
    </w:p>
    <w:p w:rsidR="006C79DE"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Theo văn bản ủy quyền số</w:t>
      </w:r>
      <w:proofErr w:type="gramStart"/>
      <w:r w:rsidRPr="006F4EDB">
        <w:rPr>
          <w:rFonts w:ascii="Arial" w:hAnsi="Arial" w:cs="Arial"/>
          <w:color w:val="000000"/>
          <w:sz w:val="20"/>
          <w:szCs w:val="20"/>
        </w:rPr>
        <w:t>..................................................................................</w:t>
      </w:r>
      <w:r w:rsidR="000606FE" w:rsidRPr="006F4EDB">
        <w:rPr>
          <w:rFonts w:ascii="Arial" w:hAnsi="Arial" w:cs="Arial"/>
          <w:color w:val="000000"/>
          <w:sz w:val="20"/>
          <w:szCs w:val="20"/>
        </w:rPr>
        <w:t>.....................</w:t>
      </w:r>
      <w:r w:rsidRPr="006F4EDB">
        <w:rPr>
          <w:rFonts w:ascii="Arial" w:hAnsi="Arial" w:cs="Arial"/>
          <w:color w:val="000000"/>
          <w:sz w:val="20"/>
          <w:szCs w:val="20"/>
        </w:rPr>
        <w:t>(</w:t>
      </w:r>
      <w:proofErr w:type="gramEnd"/>
      <w:r w:rsidR="006C79DE" w:rsidRPr="006F4EDB">
        <w:rPr>
          <w:rFonts w:ascii="Arial" w:hAnsi="Arial" w:cs="Arial"/>
          <w:color w:val="000000"/>
          <w:sz w:val="20"/>
          <w:szCs w:val="20"/>
        </w:rPr>
        <w:t>nếu có)</w:t>
      </w:r>
    </w:p>
    <w:p w:rsidR="006F4EDB" w:rsidRPr="006F4EDB" w:rsidRDefault="006F4EDB" w:rsidP="00F42570">
      <w:pPr>
        <w:pStyle w:val="NormalWeb"/>
        <w:shd w:val="clear" w:color="auto" w:fill="FFFFFF"/>
        <w:spacing w:before="0" w:beforeAutospacing="0" w:after="0" w:afterAutospacing="0" w:line="360" w:lineRule="auto"/>
        <w:jc w:val="both"/>
        <w:rPr>
          <w:rFonts w:ascii="Arial" w:hAnsi="Arial" w:cs="Arial"/>
          <w:b/>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b/>
          <w:color w:val="000000"/>
          <w:sz w:val="20"/>
          <w:szCs w:val="20"/>
        </w:rPr>
      </w:pPr>
      <w:r w:rsidRPr="006F4EDB">
        <w:rPr>
          <w:rFonts w:ascii="Arial" w:hAnsi="Arial" w:cs="Arial"/>
          <w:b/>
          <w:color w:val="000000"/>
          <w:sz w:val="20"/>
          <w:szCs w:val="20"/>
        </w:rPr>
        <w:t>2. Bên nhận thầu (gọi tắt là bên B):</w:t>
      </w:r>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Tên đơn vị</w:t>
      </w:r>
      <w:proofErr w:type="gramStart"/>
      <w:r w:rsidRPr="006F4EDB">
        <w:rPr>
          <w:rFonts w:ascii="Arial" w:hAnsi="Arial" w:cs="Arial"/>
          <w:color w:val="000000"/>
          <w:sz w:val="20"/>
          <w:szCs w:val="20"/>
        </w:rPr>
        <w:t>:........................................................................................................................</w:t>
      </w:r>
      <w:r w:rsidR="000606FE" w:rsidRPr="006F4EDB">
        <w:rPr>
          <w:rFonts w:ascii="Arial" w:hAnsi="Arial" w:cs="Arial"/>
          <w:color w:val="000000"/>
          <w:sz w:val="20"/>
          <w:szCs w:val="20"/>
        </w:rPr>
        <w:t>.........</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Địa chỉ trụ sở chính</w:t>
      </w:r>
      <w:proofErr w:type="gramStart"/>
      <w:r w:rsidRPr="006F4EDB">
        <w:rPr>
          <w:rFonts w:ascii="Arial" w:hAnsi="Arial" w:cs="Arial"/>
          <w:color w:val="000000"/>
          <w:sz w:val="20"/>
          <w:szCs w:val="20"/>
        </w:rPr>
        <w:t>:.........................................................................................................</w:t>
      </w:r>
      <w:r w:rsidR="000606FE" w:rsidRPr="006F4EDB">
        <w:rPr>
          <w:rFonts w:ascii="Arial" w:hAnsi="Arial" w:cs="Arial"/>
          <w:color w:val="000000"/>
          <w:sz w:val="20"/>
          <w:szCs w:val="20"/>
        </w:rPr>
        <w:t>.............</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Họ tên, chức vụ người đại diện </w:t>
      </w:r>
      <w:proofErr w:type="gramStart"/>
      <w:r w:rsidRPr="006F4EDB">
        <w:rPr>
          <w:rFonts w:ascii="Arial" w:hAnsi="Arial" w:cs="Arial"/>
          <w:color w:val="000000"/>
          <w:sz w:val="20"/>
          <w:szCs w:val="20"/>
        </w:rPr>
        <w:t>( hoặc</w:t>
      </w:r>
      <w:proofErr w:type="gramEnd"/>
      <w:r w:rsidRPr="006F4EDB">
        <w:rPr>
          <w:rFonts w:ascii="Arial" w:hAnsi="Arial" w:cs="Arial"/>
          <w:color w:val="000000"/>
          <w:sz w:val="20"/>
          <w:szCs w:val="20"/>
        </w:rPr>
        <w:t xml:space="preserve"> người được uỷ quyền ): ...................................................</w:t>
      </w:r>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Điện thoại</w:t>
      </w:r>
      <w:proofErr w:type="gramStart"/>
      <w:r w:rsidRPr="006F4EDB">
        <w:rPr>
          <w:rFonts w:ascii="Arial" w:hAnsi="Arial" w:cs="Arial"/>
          <w:color w:val="000000"/>
          <w:sz w:val="20"/>
          <w:szCs w:val="20"/>
        </w:rPr>
        <w:t>:…………………..;</w:t>
      </w:r>
      <w:proofErr w:type="gramEnd"/>
      <w:r w:rsidRPr="006F4EDB">
        <w:rPr>
          <w:rFonts w:ascii="Arial" w:hAnsi="Arial" w:cs="Arial"/>
          <w:color w:val="000000"/>
          <w:sz w:val="20"/>
          <w:szCs w:val="20"/>
        </w:rPr>
        <w:t xml:space="preserve"> Fax:.......................; Email:........................................................</w:t>
      </w:r>
      <w:r w:rsidR="000606FE" w:rsidRPr="006F4EDB">
        <w:rPr>
          <w:rFonts w:ascii="Arial" w:hAnsi="Arial" w:cs="Arial"/>
          <w:color w:val="000000"/>
          <w:sz w:val="20"/>
          <w:szCs w:val="20"/>
        </w:rPr>
        <w:t>(nếu có</w:t>
      </w:r>
      <w:r w:rsidRPr="006F4EDB">
        <w:rPr>
          <w:rFonts w:ascii="Arial" w:hAnsi="Arial" w:cs="Arial"/>
          <w:color w:val="000000"/>
          <w:sz w:val="20"/>
          <w:szCs w:val="20"/>
        </w:rPr>
        <w:t>)</w:t>
      </w:r>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Số hiệu tài khoản giao dịch tại kho bạc hoặc tại tổ chức tín dụng của đơn vị</w:t>
      </w:r>
      <w:proofErr w:type="gramStart"/>
      <w:r w:rsidRPr="006F4EDB">
        <w:rPr>
          <w:rFonts w:ascii="Arial" w:hAnsi="Arial" w:cs="Arial"/>
          <w:color w:val="000000"/>
          <w:sz w:val="20"/>
          <w:szCs w:val="20"/>
        </w:rPr>
        <w:t>:.......................</w:t>
      </w:r>
      <w:r w:rsidR="000606FE" w:rsidRPr="006F4EDB">
        <w:rPr>
          <w:rFonts w:ascii="Arial" w:hAnsi="Arial" w:cs="Arial"/>
          <w:color w:val="000000"/>
          <w:sz w:val="20"/>
          <w:szCs w:val="20"/>
        </w:rPr>
        <w:t>.....</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Mã số thuế:</w:t>
      </w:r>
      <w:proofErr w:type="gramStart"/>
      <w:r w:rsidRPr="006F4EDB">
        <w:rPr>
          <w:rFonts w:ascii="Arial" w:hAnsi="Arial" w:cs="Arial"/>
          <w:color w:val="000000"/>
          <w:sz w:val="20"/>
          <w:szCs w:val="20"/>
        </w:rPr>
        <w:t>...... ...............................................................................................................</w:t>
      </w:r>
      <w:r w:rsidR="000606FE" w:rsidRPr="006F4EDB">
        <w:rPr>
          <w:rFonts w:ascii="Arial" w:hAnsi="Arial" w:cs="Arial"/>
          <w:color w:val="000000"/>
          <w:sz w:val="20"/>
          <w:szCs w:val="20"/>
        </w:rPr>
        <w:t>............</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w:t>
      </w:r>
      <w:r w:rsidR="0094475D">
        <w:rPr>
          <w:rFonts w:ascii="Arial" w:hAnsi="Arial" w:cs="Arial"/>
          <w:color w:val="000000"/>
          <w:sz w:val="20"/>
          <w:szCs w:val="20"/>
        </w:rPr>
        <w:t>hành lập theo quyết định số: …</w:t>
      </w:r>
      <w:r w:rsidRPr="006F4EDB">
        <w:rPr>
          <w:rFonts w:ascii="Arial" w:hAnsi="Arial" w:cs="Arial"/>
          <w:color w:val="000000"/>
          <w:sz w:val="20"/>
          <w:szCs w:val="20"/>
        </w:rPr>
        <w:t>………</w:t>
      </w:r>
      <w:proofErr w:type="gramStart"/>
      <w:r w:rsidRPr="006F4EDB">
        <w:rPr>
          <w:rFonts w:ascii="Arial" w:hAnsi="Arial" w:cs="Arial"/>
          <w:color w:val="000000"/>
          <w:sz w:val="20"/>
          <w:szCs w:val="20"/>
        </w:rPr>
        <w:t>..(</w:t>
      </w:r>
      <w:proofErr w:type="gramEnd"/>
      <w:r w:rsidRPr="006F4EDB">
        <w:rPr>
          <w:rFonts w:ascii="Arial" w:hAnsi="Arial" w:cs="Arial"/>
          <w:color w:val="000000"/>
          <w:sz w:val="20"/>
          <w:szCs w:val="20"/>
        </w:rPr>
        <w:t xml:space="preserve">hoặc đăng ký kinh doanh) cấp ngày .... </w:t>
      </w:r>
      <w:proofErr w:type="gramStart"/>
      <w:r w:rsidRPr="006F4EDB">
        <w:rPr>
          <w:rFonts w:ascii="Arial" w:hAnsi="Arial" w:cs="Arial"/>
          <w:color w:val="000000"/>
          <w:sz w:val="20"/>
          <w:szCs w:val="20"/>
        </w:rPr>
        <w:t xml:space="preserve">tháng </w:t>
      </w:r>
      <w:r w:rsidR="000606FE" w:rsidRPr="006F4EDB">
        <w:rPr>
          <w:rFonts w:ascii="Arial" w:hAnsi="Arial" w:cs="Arial"/>
          <w:color w:val="000000"/>
          <w:sz w:val="20"/>
          <w:szCs w:val="20"/>
        </w:rPr>
        <w:t>....</w:t>
      </w:r>
      <w:proofErr w:type="gramEnd"/>
      <w:r w:rsidR="000606FE" w:rsidRPr="006F4EDB">
        <w:rPr>
          <w:rFonts w:ascii="Arial" w:hAnsi="Arial" w:cs="Arial"/>
          <w:color w:val="000000"/>
          <w:sz w:val="20"/>
          <w:szCs w:val="20"/>
        </w:rPr>
        <w:t xml:space="preserve"> </w:t>
      </w:r>
      <w:proofErr w:type="gramStart"/>
      <w:r w:rsidR="000606FE" w:rsidRPr="006F4EDB">
        <w:rPr>
          <w:rFonts w:ascii="Arial" w:hAnsi="Arial" w:cs="Arial"/>
          <w:color w:val="000000"/>
          <w:sz w:val="20"/>
          <w:szCs w:val="20"/>
        </w:rPr>
        <w:t>năm ..</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Theo văn bản ủy quyền số</w:t>
      </w:r>
      <w:proofErr w:type="gramStart"/>
      <w:r w:rsidRPr="006F4EDB">
        <w:rPr>
          <w:rFonts w:ascii="Arial" w:hAnsi="Arial" w:cs="Arial"/>
          <w:color w:val="000000"/>
          <w:sz w:val="20"/>
          <w:szCs w:val="20"/>
        </w:rPr>
        <w:t>..................................................................................</w:t>
      </w:r>
      <w:r w:rsidR="000606FE" w:rsidRPr="006F4EDB">
        <w:rPr>
          <w:rFonts w:ascii="Arial" w:hAnsi="Arial" w:cs="Arial"/>
          <w:color w:val="000000"/>
          <w:sz w:val="20"/>
          <w:szCs w:val="20"/>
        </w:rPr>
        <w:t>..................</w:t>
      </w:r>
      <w:r w:rsidRPr="006F4EDB">
        <w:rPr>
          <w:rFonts w:ascii="Arial" w:hAnsi="Arial" w:cs="Arial"/>
          <w:color w:val="000000"/>
          <w:sz w:val="20"/>
          <w:szCs w:val="20"/>
        </w:rPr>
        <w:t>(</w:t>
      </w:r>
      <w:proofErr w:type="gramEnd"/>
      <w:r w:rsidRPr="006F4EDB">
        <w:rPr>
          <w:rFonts w:ascii="Arial" w:hAnsi="Arial" w:cs="Arial"/>
          <w:color w:val="000000"/>
          <w:sz w:val="20"/>
          <w:szCs w:val="20"/>
        </w:rPr>
        <w:t>nếu có)</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Chứng chỉ năng lực hành nghề số</w:t>
      </w:r>
      <w:proofErr w:type="gramStart"/>
      <w:r w:rsidRPr="006F4EDB">
        <w:rPr>
          <w:rFonts w:ascii="Arial" w:hAnsi="Arial" w:cs="Arial"/>
          <w:color w:val="000000"/>
          <w:sz w:val="20"/>
          <w:szCs w:val="20"/>
        </w:rPr>
        <w:t xml:space="preserve">:... </w:t>
      </w:r>
      <w:r w:rsidR="009E1397" w:rsidRPr="006F4EDB">
        <w:rPr>
          <w:rFonts w:ascii="Arial" w:hAnsi="Arial" w:cs="Arial"/>
          <w:color w:val="000000"/>
          <w:sz w:val="20"/>
          <w:szCs w:val="20"/>
        </w:rPr>
        <w:t>…………………..</w:t>
      </w:r>
      <w:proofErr w:type="gramEnd"/>
      <w:r w:rsidRPr="006F4EDB">
        <w:rPr>
          <w:rFonts w:ascii="Arial" w:hAnsi="Arial" w:cs="Arial"/>
          <w:color w:val="000000"/>
          <w:sz w:val="20"/>
          <w:szCs w:val="20"/>
        </w:rPr>
        <w:t xml:space="preserve">do.. </w:t>
      </w:r>
      <w:r w:rsidR="009E1397" w:rsidRPr="006F4EDB">
        <w:rPr>
          <w:rFonts w:ascii="Arial" w:hAnsi="Arial" w:cs="Arial"/>
          <w:color w:val="000000"/>
          <w:sz w:val="20"/>
          <w:szCs w:val="20"/>
        </w:rPr>
        <w:t>…………….</w:t>
      </w:r>
      <w:r w:rsidRPr="006F4EDB">
        <w:rPr>
          <w:rFonts w:ascii="Arial" w:hAnsi="Arial" w:cs="Arial"/>
          <w:color w:val="000000"/>
          <w:sz w:val="20"/>
          <w:szCs w:val="20"/>
        </w:rPr>
        <w:t>cấp ngày... tháng... năm</w:t>
      </w:r>
      <w:proofErr w:type="gramStart"/>
      <w:r w:rsidR="000606FE" w:rsidRPr="006F4EDB">
        <w:rPr>
          <w:rFonts w:ascii="Arial" w:hAnsi="Arial" w:cs="Arial"/>
          <w:color w:val="000000"/>
          <w:sz w:val="20"/>
          <w:szCs w:val="20"/>
        </w:rPr>
        <w:t>..</w:t>
      </w:r>
      <w:proofErr w:type="gramEnd"/>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HAI BÊN THOẢ THUẬN KÝ KẾT HỢP ĐỒNG XÂY DỰNG VỚI NHỮNG ĐIỀU KHOẢN SAU</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b/>
          <w:bCs/>
          <w:color w:val="000000"/>
          <w:sz w:val="20"/>
          <w:szCs w:val="20"/>
        </w:rPr>
        <w:t>Điều 1.</w:t>
      </w:r>
      <w:proofErr w:type="gramEnd"/>
      <w:r w:rsidRPr="006F4EDB">
        <w:rPr>
          <w:rStyle w:val="apple-converted-space"/>
          <w:rFonts w:ascii="Arial" w:hAnsi="Arial" w:cs="Arial"/>
          <w:color w:val="000000"/>
          <w:sz w:val="20"/>
          <w:szCs w:val="20"/>
        </w:rPr>
        <w:t> </w:t>
      </w:r>
      <w:r w:rsidRPr="006F4EDB">
        <w:rPr>
          <w:rFonts w:ascii="Arial" w:hAnsi="Arial" w:cs="Arial"/>
          <w:color w:val="000000"/>
          <w:sz w:val="20"/>
          <w:szCs w:val="20"/>
        </w:rPr>
        <w:t>Nội dung công việc và sản phẩm của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Bên A giao cho Bên B thực hiện thi công xây dựng, lắp đặt công trình </w:t>
      </w:r>
      <w:proofErr w:type="gramStart"/>
      <w:r w:rsidRPr="006F4EDB">
        <w:rPr>
          <w:rFonts w:ascii="Arial" w:hAnsi="Arial" w:cs="Arial"/>
          <w:color w:val="000000"/>
          <w:sz w:val="20"/>
          <w:szCs w:val="20"/>
        </w:rPr>
        <w:t>theo</w:t>
      </w:r>
      <w:proofErr w:type="gramEnd"/>
      <w:r w:rsidRPr="006F4EDB">
        <w:rPr>
          <w:rFonts w:ascii="Arial" w:hAnsi="Arial" w:cs="Arial"/>
          <w:color w:val="000000"/>
          <w:sz w:val="20"/>
          <w:szCs w:val="20"/>
        </w:rPr>
        <w:t xml:space="preserve"> đúng thiết kế được duyệt, được nghiệm thu bàn giao đưa vào sử dụng theo đúng quy định của pháp luật.</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b/>
          <w:bCs/>
          <w:color w:val="000000"/>
          <w:sz w:val="20"/>
          <w:szCs w:val="20"/>
        </w:rPr>
        <w:t>Điều 2.</w:t>
      </w:r>
      <w:proofErr w:type="gramEnd"/>
      <w:r w:rsidRPr="006F4EDB">
        <w:rPr>
          <w:rStyle w:val="apple-converted-space"/>
          <w:rFonts w:ascii="Arial" w:hAnsi="Arial" w:cs="Arial"/>
          <w:color w:val="000000"/>
          <w:sz w:val="20"/>
          <w:szCs w:val="20"/>
        </w:rPr>
        <w:t> </w:t>
      </w:r>
      <w:r w:rsidRPr="006F4EDB">
        <w:rPr>
          <w:rFonts w:ascii="Arial" w:hAnsi="Arial" w:cs="Arial"/>
          <w:color w:val="000000"/>
          <w:sz w:val="20"/>
          <w:szCs w:val="20"/>
        </w:rPr>
        <w:t>Chất lượng và các yêu cầu kỹ thuật:</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Phải thực hiện </w:t>
      </w:r>
      <w:proofErr w:type="gramStart"/>
      <w:r w:rsidRPr="006F4EDB">
        <w:rPr>
          <w:rFonts w:ascii="Arial" w:hAnsi="Arial" w:cs="Arial"/>
          <w:color w:val="000000"/>
          <w:sz w:val="20"/>
          <w:szCs w:val="20"/>
        </w:rPr>
        <w:t>theo</w:t>
      </w:r>
      <w:proofErr w:type="gramEnd"/>
      <w:r w:rsidRPr="006F4EDB">
        <w:rPr>
          <w:rFonts w:ascii="Arial" w:hAnsi="Arial" w:cs="Arial"/>
          <w:color w:val="000000"/>
          <w:sz w:val="20"/>
          <w:szCs w:val="20"/>
        </w:rPr>
        <w:t xml:space="preserve"> đúng thiết kế; bảo đảm sự bền vững và chính xác của các kết cấu xây dựng và thiết bị lắp đặt theo quy chuẩn, tiêu chuẩn xây dựng Việt</w:t>
      </w:r>
      <w:r w:rsidRPr="006F4EDB">
        <w:rPr>
          <w:rStyle w:val="apple-converted-space"/>
          <w:rFonts w:ascii="Arial" w:hAnsi="Arial" w:cs="Arial"/>
          <w:color w:val="000000"/>
          <w:sz w:val="20"/>
          <w:szCs w:val="20"/>
        </w:rPr>
        <w:t> </w:t>
      </w:r>
      <w:r w:rsidRPr="006F4EDB">
        <w:rPr>
          <w:rFonts w:ascii="Arial" w:hAnsi="Arial" w:cs="Arial"/>
          <w:color w:val="000000"/>
          <w:sz w:val="20"/>
          <w:szCs w:val="20"/>
        </w:rPr>
        <w:t>Nam.</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b/>
          <w:bCs/>
          <w:color w:val="000000"/>
          <w:sz w:val="20"/>
          <w:szCs w:val="20"/>
        </w:rPr>
        <w:t>Điều 3.</w:t>
      </w:r>
      <w:proofErr w:type="gramEnd"/>
      <w:r w:rsidRPr="006F4EDB">
        <w:rPr>
          <w:rStyle w:val="apple-converted-space"/>
          <w:rFonts w:ascii="Arial" w:hAnsi="Arial" w:cs="Arial"/>
          <w:color w:val="000000"/>
          <w:sz w:val="20"/>
          <w:szCs w:val="20"/>
        </w:rPr>
        <w:t> </w:t>
      </w:r>
      <w:r w:rsidRPr="006F4EDB">
        <w:rPr>
          <w:rFonts w:ascii="Arial" w:hAnsi="Arial" w:cs="Arial"/>
          <w:color w:val="000000"/>
          <w:sz w:val="20"/>
          <w:szCs w:val="20"/>
        </w:rPr>
        <w:t>Thời gian và tiến độ thực hiện: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color w:val="000000"/>
          <w:sz w:val="20"/>
          <w:szCs w:val="20"/>
        </w:rPr>
        <w:lastRenderedPageBreak/>
        <w:t>Hợp đồng phải ghi rõ thời gian bắt đầu, thời gian hoàn thành bàn giao sản phẩm của hợp đồng; tiến độ thực hiện từng hạng mục, từng công việc phải phù hợp với tổng tiến độ của dự án.</w:t>
      </w:r>
      <w:proofErr w:type="gramEnd"/>
      <w:r w:rsidRPr="006F4EDB">
        <w:rPr>
          <w:rFonts w:ascii="Arial" w:hAnsi="Arial" w:cs="Arial"/>
          <w:color w:val="000000"/>
          <w:sz w:val="20"/>
          <w:szCs w:val="20"/>
        </w:rPr>
        <w:t xml:space="preserve"> </w:t>
      </w:r>
      <w:proofErr w:type="gramStart"/>
      <w:r w:rsidRPr="006F4EDB">
        <w:rPr>
          <w:rFonts w:ascii="Arial" w:hAnsi="Arial" w:cs="Arial"/>
          <w:color w:val="000000"/>
          <w:sz w:val="20"/>
          <w:szCs w:val="20"/>
        </w:rPr>
        <w:t>Trường hợp Bên giao thầu ký nhiều hợp đồng với Bên nhận thầu để thực hiện các công việc xây dựng thì tiến độ của các hợp đồng phải phối hợp để thực hiện được tổng tiến độ của dự án.</w:t>
      </w:r>
      <w:proofErr w:type="gramEnd"/>
      <w:r w:rsidRPr="006F4EDB">
        <w:rPr>
          <w:rFonts w:ascii="Arial" w:hAnsi="Arial" w:cs="Arial"/>
          <w:color w:val="000000"/>
          <w:sz w:val="20"/>
          <w:szCs w:val="20"/>
        </w:rPr>
        <w:t xml:space="preserve"> </w:t>
      </w:r>
      <w:proofErr w:type="gramStart"/>
      <w:r w:rsidRPr="006F4EDB">
        <w:rPr>
          <w:rFonts w:ascii="Arial" w:hAnsi="Arial" w:cs="Arial"/>
          <w:color w:val="000000"/>
          <w:sz w:val="20"/>
          <w:szCs w:val="20"/>
        </w:rPr>
        <w:t>Các bên của hợp đồng phải thiết lập phụ lục phần không tách rời của hợp đồng để ghi rõ yêu cầu về tiến độ đối với từng loại công việc phải thực hiện.</w:t>
      </w:r>
      <w:proofErr w:type="gramEnd"/>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b/>
          <w:bCs/>
          <w:color w:val="000000"/>
          <w:sz w:val="20"/>
          <w:szCs w:val="20"/>
        </w:rPr>
        <w:t>Điều 4.</w:t>
      </w:r>
      <w:proofErr w:type="gramEnd"/>
      <w:r w:rsidRPr="006F4EDB">
        <w:rPr>
          <w:rStyle w:val="apple-converted-space"/>
          <w:rFonts w:ascii="Arial" w:hAnsi="Arial" w:cs="Arial"/>
          <w:color w:val="000000"/>
          <w:sz w:val="20"/>
          <w:szCs w:val="20"/>
        </w:rPr>
        <w:t> </w:t>
      </w:r>
      <w:r w:rsidRPr="006F4EDB">
        <w:rPr>
          <w:rFonts w:ascii="Arial" w:hAnsi="Arial" w:cs="Arial"/>
          <w:color w:val="000000"/>
          <w:sz w:val="20"/>
          <w:szCs w:val="20"/>
        </w:rPr>
        <w:t xml:space="preserve">Điều kiện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 xml:space="preserve"> và bàn giao công trình xây dựng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4.1. Điều kiện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roofErr w:type="gramStart"/>
      <w:r w:rsidRPr="006F4EDB">
        <w:rPr>
          <w:rFonts w:ascii="Arial" w:hAnsi="Arial" w:cs="Arial"/>
          <w:color w:val="000000"/>
          <w:sz w:val="20"/>
          <w:szCs w:val="20"/>
        </w:rPr>
        <w:t>+ Tuân theo</w:t>
      </w:r>
      <w:proofErr w:type="gramEnd"/>
      <w:r w:rsidRPr="006F4EDB">
        <w:rPr>
          <w:rFonts w:ascii="Arial" w:hAnsi="Arial" w:cs="Arial"/>
          <w:color w:val="000000"/>
          <w:sz w:val="20"/>
          <w:szCs w:val="20"/>
        </w:rPr>
        <w:t xml:space="preserve"> các quy định về quản lý chất lượng công trình;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Bên A sẽ thực hiện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 xml:space="preserve">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 xml:space="preserve"> và vẽ bản vẽ hoàn công trước khi tiến hành các công việc tiếp theo;</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Bên A chỉ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 xml:space="preserve"> khi đối tượng nghiệm thu đã hoàn thành và có đủ hồ sơ theo quy định;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Công trình chỉ được nghiệm </w:t>
      </w:r>
      <w:proofErr w:type="gramStart"/>
      <w:r w:rsidRPr="006F4EDB">
        <w:rPr>
          <w:rFonts w:ascii="Arial" w:hAnsi="Arial" w:cs="Arial"/>
          <w:color w:val="000000"/>
          <w:sz w:val="20"/>
          <w:szCs w:val="20"/>
        </w:rPr>
        <w:t>thu</w:t>
      </w:r>
      <w:proofErr w:type="gramEnd"/>
      <w:r w:rsidRPr="006F4EDB">
        <w:rPr>
          <w:rFonts w:ascii="Arial" w:hAnsi="Arial" w:cs="Arial"/>
          <w:color w:val="000000"/>
          <w:sz w:val="20"/>
          <w:szCs w:val="20"/>
        </w:rPr>
        <w:t xml:space="preserve"> đưa vào sử dụng khi đảm bảo đúng yêu cầu thiết kế, đảm bảo chất lượng và đạt các tiêu chuẩn theo quy định.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4.2. Điều kiện để bàn giao công trình đưa vào sử dụng: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Đảm bảo các yêu cầu về nguyên tắc, nội dung và trình tự bàn giao công trình đã xây dựng xong đưa vào sử dụng </w:t>
      </w:r>
      <w:proofErr w:type="gramStart"/>
      <w:r w:rsidRPr="006F4EDB">
        <w:rPr>
          <w:rFonts w:ascii="Arial" w:hAnsi="Arial" w:cs="Arial"/>
          <w:color w:val="000000"/>
          <w:sz w:val="20"/>
          <w:szCs w:val="20"/>
        </w:rPr>
        <w:t>theo</w:t>
      </w:r>
      <w:proofErr w:type="gramEnd"/>
      <w:r w:rsidRPr="006F4EDB">
        <w:rPr>
          <w:rFonts w:ascii="Arial" w:hAnsi="Arial" w:cs="Arial"/>
          <w:color w:val="000000"/>
          <w:sz w:val="20"/>
          <w:szCs w:val="20"/>
        </w:rPr>
        <w:t xml:space="preserve"> quy định của pháp luật về xây dựng;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 Đảm bảo </w:t>
      </w:r>
      <w:proofErr w:type="gramStart"/>
      <w:r w:rsidRPr="006F4EDB">
        <w:rPr>
          <w:rFonts w:ascii="Arial" w:hAnsi="Arial" w:cs="Arial"/>
          <w:color w:val="000000"/>
          <w:sz w:val="20"/>
          <w:szCs w:val="20"/>
        </w:rPr>
        <w:t>an</w:t>
      </w:r>
      <w:proofErr w:type="gramEnd"/>
      <w:r w:rsidRPr="006F4EDB">
        <w:rPr>
          <w:rFonts w:ascii="Arial" w:hAnsi="Arial" w:cs="Arial"/>
          <w:color w:val="000000"/>
          <w:sz w:val="20"/>
          <w:szCs w:val="20"/>
        </w:rPr>
        <w:t xml:space="preserve"> toàn trong vận hành, khai thác khi đưa công trình vào sử dụng.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Việc nghiệm thu, bàn giao công trình xây dựng phải thành lập Hội đồng nghiệm thu bàn giao công trình, thành phần của Hội đồng nghiệm thu theo quy định của pháp luật về nghiệm thu, bàn giao công trình xây dựng.</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5.</w:t>
      </w:r>
      <w:r w:rsidRPr="006F4EDB">
        <w:rPr>
          <w:rStyle w:val="apple-converted-space"/>
          <w:rFonts w:ascii="Arial" w:hAnsi="Arial" w:cs="Arial"/>
          <w:color w:val="000000"/>
          <w:sz w:val="20"/>
          <w:szCs w:val="20"/>
        </w:rPr>
        <w:t> </w:t>
      </w:r>
      <w:r w:rsidRPr="006F4EDB">
        <w:rPr>
          <w:rFonts w:ascii="Arial" w:hAnsi="Arial" w:cs="Arial"/>
          <w:color w:val="000000"/>
          <w:sz w:val="20"/>
          <w:szCs w:val="20"/>
        </w:rPr>
        <w:t>Bảo hành công trình: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5.1. Bên thi công xây dựng có trách nhiệm thực hiện bảo hành công trình sau khi bàn giao cho Chủ đầu tư. Nội dung bảo hành công trình bao gồm khắc phục, sửa chữa, thay thế thiết bị hư hỏng, khiếm khuyết hoặc khi công trình vận hành, sử dụng không bình thường do lỗi của nhà thầu gây ra;</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5.2. Thời hạn bảo hành công trình được tính từ ngày nhà thầu thi công xây dựng công trình bàn giao công trình hoặc hạng mục công trình phải bảo hành cho chủ đầu tư (không ít hơn 24 tháng đối với loại công trình cấp đặc biệt, cấp I. Không ít hơn 12 tháng đối với công trình còn lại);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5.3. Mức tiền cam kết để bảo hành công trình: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B (nhà thầu thi công XD và nhà thầu cung ứng thiết bị CT) có trách nhiệm nộp tiền bảo hành vào tài khoản của chủ đầu tư theo mức: 3% giá trị hợp đồng đối với công trình xây dựng hoặc hạng mục CTXD có thời hạn không ít hơn 24 tháng; 5% giá trị hợp đồng đối với công trình có thời hạn không ít hơn 12 tháng;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B chỉ được hoàn trả tiền bảo hành công trình sau khi kết thúc thời hạn bảo hành và được chủ đầu tư xác nhận đã hoàn thành công việc bảo hành;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Tiền bảo hành công trình XD, bảo hành thiết bị công trình được tính theo lãi suất ngân hàng do hai bên thoả thuận. Tiền bảo hành có thể được thay thế bằng thư bảo lãnh của ngân hàng có giá trị tương đương, hoặc có thể được gấn trừ vào tiền thanh toán khối lượng công trình hoàn thành do hai bên thoả thuận.</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6.</w:t>
      </w:r>
      <w:r w:rsidRPr="006F4EDB">
        <w:rPr>
          <w:rStyle w:val="apple-converted-space"/>
          <w:rFonts w:ascii="Arial" w:hAnsi="Arial" w:cs="Arial"/>
          <w:b/>
          <w:bCs/>
          <w:color w:val="000000"/>
          <w:sz w:val="20"/>
          <w:szCs w:val="20"/>
        </w:rPr>
        <w:t> </w:t>
      </w:r>
      <w:r w:rsidRPr="006F4EDB">
        <w:rPr>
          <w:rFonts w:ascii="Arial" w:hAnsi="Arial" w:cs="Arial"/>
          <w:color w:val="000000"/>
          <w:sz w:val="20"/>
          <w:szCs w:val="20"/>
        </w:rPr>
        <w:t>Giá trị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Giá hợp đồng: căn cứ sự thoả thuận giữa bên giao thầu và bên nhận thầu để xác định loại giá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Giá trị hợp đồng căn cứ loại giá hợp đồng, các văn bản quy phạm pháp luật hướng dẫn việc lập quản lý chi phí xây dựng công trình thuộc các dự án đầu tư và sự thoả thuận của hai bên (đàm phán sau đấu thầu) xác định giá trị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Toàn bộ giá trị của hợp đồng bao gồm giá trị của từng phần việc cụ thể</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6.1</w:t>
      </w:r>
      <w:r w:rsidR="009E1397" w:rsidRPr="006F4EDB">
        <w:rPr>
          <w:rFonts w:ascii="Arial" w:hAnsi="Arial" w:cs="Arial"/>
          <w:color w:val="000000"/>
          <w:sz w:val="20"/>
          <w:szCs w:val="20"/>
        </w:rPr>
        <w:t>. Giá trị hợp đồng phần: ....</w:t>
      </w:r>
      <w:r w:rsidR="00A846D5" w:rsidRPr="006F4EDB">
        <w:rPr>
          <w:rFonts w:ascii="Arial" w:hAnsi="Arial" w:cs="Arial"/>
          <w:color w:val="000000"/>
          <w:sz w:val="20"/>
          <w:szCs w:val="20"/>
        </w:rPr>
        <w:t>..............................</w:t>
      </w:r>
      <w:r w:rsidR="009E1397" w:rsidRPr="006F4EDB">
        <w:rPr>
          <w:rFonts w:ascii="Arial" w:hAnsi="Arial" w:cs="Arial"/>
          <w:color w:val="000000"/>
          <w:sz w:val="20"/>
          <w:szCs w:val="20"/>
        </w:rPr>
        <w:t>..</w:t>
      </w:r>
      <w:r w:rsidRPr="006F4EDB">
        <w:rPr>
          <w:rFonts w:ascii="Arial" w:hAnsi="Arial" w:cs="Arial"/>
          <w:color w:val="000000"/>
          <w:sz w:val="20"/>
          <w:szCs w:val="20"/>
        </w:rPr>
        <w:t>(chi tiết tại phụ lục của HĐ):......</w:t>
      </w:r>
      <w:r w:rsidR="009E1397" w:rsidRPr="006F4EDB">
        <w:rPr>
          <w:rFonts w:ascii="Arial" w:hAnsi="Arial" w:cs="Arial"/>
          <w:color w:val="000000"/>
          <w:sz w:val="20"/>
          <w:szCs w:val="20"/>
        </w:rPr>
        <w:t>.....</w:t>
      </w:r>
      <w:r w:rsidR="00A846D5" w:rsidRPr="006F4EDB">
        <w:rPr>
          <w:rFonts w:ascii="Arial" w:hAnsi="Arial" w:cs="Arial"/>
          <w:color w:val="000000"/>
          <w:sz w:val="20"/>
          <w:szCs w:val="20"/>
        </w:rPr>
        <w:t>...........</w:t>
      </w:r>
      <w:r w:rsidRPr="006F4EDB">
        <w:rPr>
          <w:rFonts w:ascii="Arial" w:hAnsi="Arial" w:cs="Arial"/>
          <w:color w:val="000000"/>
          <w:sz w:val="20"/>
          <w:szCs w:val="20"/>
        </w:rPr>
        <w:t xml:space="preserve"> đ</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6.2. </w:t>
      </w:r>
      <w:r w:rsidR="009E1397" w:rsidRPr="006F4EDB">
        <w:rPr>
          <w:rFonts w:ascii="Arial" w:hAnsi="Arial" w:cs="Arial"/>
          <w:color w:val="000000"/>
          <w:sz w:val="20"/>
          <w:szCs w:val="20"/>
        </w:rPr>
        <w:t>Giá trị hợp đồng phần: ....</w:t>
      </w:r>
      <w:r w:rsidR="00A846D5" w:rsidRPr="006F4EDB">
        <w:rPr>
          <w:rFonts w:ascii="Arial" w:hAnsi="Arial" w:cs="Arial"/>
          <w:color w:val="000000"/>
          <w:sz w:val="20"/>
          <w:szCs w:val="20"/>
        </w:rPr>
        <w:t>...................</w:t>
      </w:r>
      <w:r w:rsidR="009E1397" w:rsidRPr="006F4EDB">
        <w:rPr>
          <w:rFonts w:ascii="Arial" w:hAnsi="Arial" w:cs="Arial"/>
          <w:color w:val="000000"/>
          <w:sz w:val="20"/>
          <w:szCs w:val="20"/>
        </w:rPr>
        <w:t>..(chi tiết tại phụ lục của HĐ):.............</w:t>
      </w:r>
      <w:r w:rsidR="00A846D5" w:rsidRPr="006F4EDB">
        <w:rPr>
          <w:rFonts w:ascii="Arial" w:hAnsi="Arial" w:cs="Arial"/>
          <w:color w:val="000000"/>
          <w:sz w:val="20"/>
          <w:szCs w:val="20"/>
        </w:rPr>
        <w:t>...................</w:t>
      </w:r>
      <w:r w:rsidR="009E1397" w:rsidRPr="006F4EDB">
        <w:rPr>
          <w:rFonts w:ascii="Arial" w:hAnsi="Arial" w:cs="Arial"/>
          <w:color w:val="000000"/>
          <w:sz w:val="20"/>
          <w:szCs w:val="20"/>
        </w:rPr>
        <w:t>.... đ</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6.3. </w:t>
      </w:r>
      <w:r w:rsidR="009E1397" w:rsidRPr="006F4EDB">
        <w:rPr>
          <w:rFonts w:ascii="Arial" w:hAnsi="Arial" w:cs="Arial"/>
          <w:color w:val="000000"/>
          <w:sz w:val="20"/>
          <w:szCs w:val="20"/>
        </w:rPr>
        <w:t>Giá trị hợp đồng phần: ...</w:t>
      </w:r>
      <w:r w:rsidR="00A846D5" w:rsidRPr="006F4EDB">
        <w:rPr>
          <w:rFonts w:ascii="Arial" w:hAnsi="Arial" w:cs="Arial"/>
          <w:color w:val="000000"/>
          <w:sz w:val="20"/>
          <w:szCs w:val="20"/>
        </w:rPr>
        <w:t>.........................</w:t>
      </w:r>
      <w:r w:rsidR="009E1397" w:rsidRPr="006F4EDB">
        <w:rPr>
          <w:rFonts w:ascii="Arial" w:hAnsi="Arial" w:cs="Arial"/>
          <w:color w:val="000000"/>
          <w:sz w:val="20"/>
          <w:szCs w:val="20"/>
        </w:rPr>
        <w:t>...(chi tiết tại phụ lục của HĐ):........</w:t>
      </w:r>
      <w:r w:rsidR="00A846D5" w:rsidRPr="006F4EDB">
        <w:rPr>
          <w:rFonts w:ascii="Arial" w:hAnsi="Arial" w:cs="Arial"/>
          <w:color w:val="000000"/>
          <w:sz w:val="20"/>
          <w:szCs w:val="20"/>
        </w:rPr>
        <w:t>.....................</w:t>
      </w:r>
      <w:r w:rsidR="009E1397" w:rsidRPr="006F4EDB">
        <w:rPr>
          <w:rFonts w:ascii="Arial" w:hAnsi="Arial" w:cs="Arial"/>
          <w:color w:val="000000"/>
          <w:sz w:val="20"/>
          <w:szCs w:val="20"/>
        </w:rPr>
        <w:t>... đ</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Tổng giá trị hợp đồng: .......</w:t>
      </w:r>
      <w:r w:rsidR="009E1397" w:rsidRPr="006F4EDB">
        <w:rPr>
          <w:rFonts w:ascii="Arial" w:hAnsi="Arial" w:cs="Arial"/>
          <w:color w:val="000000"/>
          <w:sz w:val="20"/>
          <w:szCs w:val="20"/>
        </w:rPr>
        <w:t>........................................................................................</w:t>
      </w:r>
      <w:r w:rsidR="00A846D5" w:rsidRPr="006F4EDB">
        <w:rPr>
          <w:rFonts w:ascii="Arial" w:hAnsi="Arial" w:cs="Arial"/>
          <w:color w:val="000000"/>
          <w:sz w:val="20"/>
          <w:szCs w:val="20"/>
        </w:rPr>
        <w:t>...............</w:t>
      </w:r>
      <w:r w:rsidRPr="006F4EDB">
        <w:rPr>
          <w:rFonts w:ascii="Arial" w:hAnsi="Arial" w:cs="Arial"/>
          <w:color w:val="000000"/>
          <w:sz w:val="20"/>
          <w:szCs w:val="20"/>
        </w:rPr>
        <w:t xml:space="preserve">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(Chi tiết từng phần được thể hiện cụ thể ở các phụ lục kèm theo của HĐ)</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Giá trị hợp đồng trên có thể được điều chỉnh trong các trường hợp:</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a. Bổ sung, điều chỉnh khối lượng thực hiện so với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Nếu khối lượng công việc phát sinh đã có đơn giá trong hợp đồng thì giá trị phần khối lượng phát sinh được tính theo đơn giá đó;</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Nếu khối lượng công việc phát sinh không có đơn giá ghi trong hợp đồng thì giá trị phát sinh được tính theo đơn giá tại địa phương nơi xây dựng công trình, nếu không có đơn giá tại địa phương hai bên thống nhất xây dựng mức giá mới và trình cấp có thẩm quyền phê duyệt để áp dụng;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Nếu khối lượng công việc thay đổi ( tăng hoặc giảm ) so với hợp đồng lớn hơn 20% thì hai bên có thể thoả thuận xác định đơn giá mới.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b. Nhà nước thay đổi chính sách: thay đổi tiền lương, thay đổi giá nguyên vật liệu do nhà nước quản lý giá, thay đổi tỷ giá hối đoái đối với phần vốn có sử dụng ngoại tệ hoặc thay đổi các chế độ, chính sách mới làm thay đổi mặt bằng giá đầu tư xây dựng công trình. Trong trường hợp này chỉ được điều chỉnh khi được cấp có thẩm quyền cho phép.</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 Trường hợp bất khả kháng do thiên tai</w:t>
      </w:r>
      <w:r w:rsidRPr="006F4EDB">
        <w:rPr>
          <w:rStyle w:val="apple-converted-space"/>
          <w:rFonts w:ascii="Arial" w:hAnsi="Arial" w:cs="Arial"/>
          <w:color w:val="000000"/>
          <w:sz w:val="20"/>
          <w:szCs w:val="20"/>
        </w:rPr>
        <w:t> </w:t>
      </w:r>
      <w:r w:rsidRPr="006F4EDB">
        <w:rPr>
          <w:rFonts w:ascii="Arial" w:hAnsi="Arial" w:cs="Arial"/>
          <w:color w:val="000000"/>
          <w:sz w:val="20"/>
          <w:szCs w:val="20"/>
        </w:rPr>
        <w:t>như</w:t>
      </w:r>
      <w:r w:rsidRPr="006F4EDB">
        <w:rPr>
          <w:rStyle w:val="apple-converted-space"/>
          <w:rFonts w:ascii="Arial" w:hAnsi="Arial" w:cs="Arial"/>
          <w:color w:val="000000"/>
          <w:sz w:val="20"/>
          <w:szCs w:val="20"/>
        </w:rPr>
        <w:t> </w:t>
      </w:r>
      <w:r w:rsidRPr="006F4EDB">
        <w:rPr>
          <w:rFonts w:ascii="Arial" w:hAnsi="Arial" w:cs="Arial"/>
          <w:color w:val="000000"/>
          <w:sz w:val="20"/>
          <w:szCs w:val="20"/>
        </w:rPr>
        <w:t>động đất, bão, lũ, lụt, lốc, sóng thần, lở đất; hoả hoạn; chiến tranh hoặc có nguy cơ xảy ra chiến tranh, ... và các thảm hoạ khác chưa lường hết được. Khi đó các bên tham gia hợp đồng thương thảo để xác định giá trị hợp đồng điều chỉnh phù hợp với các quy định của pháp luật.</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7.</w:t>
      </w:r>
      <w:r w:rsidRPr="006F4EDB">
        <w:rPr>
          <w:rStyle w:val="apple-converted-space"/>
          <w:rFonts w:ascii="Arial" w:hAnsi="Arial" w:cs="Arial"/>
          <w:color w:val="000000"/>
          <w:sz w:val="20"/>
          <w:szCs w:val="20"/>
        </w:rPr>
        <w:t> </w:t>
      </w:r>
      <w:r w:rsidRPr="006F4EDB">
        <w:rPr>
          <w:rFonts w:ascii="Arial" w:hAnsi="Arial" w:cs="Arial"/>
          <w:color w:val="000000"/>
          <w:sz w:val="20"/>
          <w:szCs w:val="20"/>
        </w:rPr>
        <w:t>Thanh toán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7.1. Tạm ứng:</w:t>
      </w:r>
    </w:p>
    <w:p w:rsidR="009E1397"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xml:space="preserve">Việc tạm ứng vốn theo hai bên thoả thuận và được thực hiện ngay sau khi hợp đồng xây dựng có hiệu lực. </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7.2. Thanh toán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Hai bên giao nhận thầu thoả thuận về phương thức thanh toán theo thời gian hoặc theo giai đoạn hoàn thành trên cơ sở khối lượng thực tế hoàn thành và mức giá đã ký;</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Sau khi bàn giao sản phẩm hoàn thành hai bên tiến hành nghiệm thu quyết toán và thanh lý hợp đồng. Bên A thanh toán nốt cho bên B.</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Đối với trường hợp dự án đầu tư sử dụng vốn nước ngoài có quy định việc tạm ứng, thanh toán khác quy định trong nước thì thực hiện theo hợp đồng đã ký.</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7.3. Hình thức thanh toán: tiền mặt hoặc chuyển khoản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7.4. Đồng tiền thanh toán: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Đồng tiền áp dụng để thanh toán: tiền Việt</w:t>
      </w:r>
      <w:r w:rsidRPr="006F4EDB">
        <w:rPr>
          <w:rStyle w:val="apple-converted-space"/>
          <w:rFonts w:ascii="Arial" w:hAnsi="Arial" w:cs="Arial"/>
          <w:color w:val="000000"/>
          <w:sz w:val="20"/>
          <w:szCs w:val="20"/>
        </w:rPr>
        <w:t> </w:t>
      </w:r>
      <w:r w:rsidRPr="006F4EDB">
        <w:rPr>
          <w:rFonts w:ascii="Arial" w:hAnsi="Arial" w:cs="Arial"/>
          <w:color w:val="000000"/>
          <w:sz w:val="20"/>
          <w:szCs w:val="20"/>
        </w:rPr>
        <w:t>Nam; hoặc ngoại tệ (trong trường hợp thanh toán với nhà thầu nước ngoài có sự thoả thuận thanh toán bằng một loại ngoại tệ)</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8.</w:t>
      </w:r>
      <w:r w:rsidRPr="006F4EDB">
        <w:rPr>
          <w:rStyle w:val="apple-converted-space"/>
          <w:rFonts w:ascii="Arial" w:hAnsi="Arial" w:cs="Arial"/>
          <w:color w:val="000000"/>
          <w:sz w:val="20"/>
          <w:szCs w:val="20"/>
        </w:rPr>
        <w:t> </w:t>
      </w:r>
      <w:r w:rsidRPr="006F4EDB">
        <w:rPr>
          <w:rFonts w:ascii="Arial" w:hAnsi="Arial" w:cs="Arial"/>
          <w:color w:val="000000"/>
          <w:sz w:val="20"/>
          <w:szCs w:val="20"/>
        </w:rPr>
        <w:t>Các biện pháp bảo đảm thực hiện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Bảo lãnh thực hiện hợp đồng được áp dụng đối với tất cả các hình thức lựa chọn nhà thầu.</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nhận thầu phải có bảo lãnh thực hiện hợp đồng bởi một tổ chức tín dụng có uy tín được bên giao thầu chấp nhận;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Giá trị bảo lãnh thực hiện hợp đồng không quá.... giá trị hợp đồng tuỳ theo loại hình và quy mô của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Giá trị bảo lãnh được giải toả dần theo khối lượng thực hiện tương ứng;</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9.</w:t>
      </w:r>
      <w:r w:rsidRPr="006F4EDB">
        <w:rPr>
          <w:rStyle w:val="apple-converted-space"/>
          <w:rFonts w:ascii="Arial" w:hAnsi="Arial" w:cs="Arial"/>
          <w:color w:val="000000"/>
          <w:sz w:val="20"/>
          <w:szCs w:val="20"/>
        </w:rPr>
        <w:t> </w:t>
      </w:r>
      <w:r w:rsidRPr="006F4EDB">
        <w:rPr>
          <w:rFonts w:ascii="Arial" w:hAnsi="Arial" w:cs="Arial"/>
          <w:color w:val="000000"/>
          <w:sz w:val="20"/>
          <w:szCs w:val="20"/>
        </w:rPr>
        <w:t>Bảo hiểm:</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Trong quá trình thực hiện thi công xây dựng công trình, các bên phải mua bảo hiểm theo quy định hiện hành: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Chủ đầu tư phải mua bảo hiểm công trình</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Nhà thầu phải mua bảo hiểm cho vật tư, thiết bị, nhà xưởng phục vụ thi công, bảo hiểm đối với người lao động, bảo hiểm trách nhiệm dân sự đối với người thứ ba.</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10.</w:t>
      </w:r>
      <w:r w:rsidRPr="006F4EDB">
        <w:rPr>
          <w:rStyle w:val="apple-converted-space"/>
          <w:rFonts w:ascii="Arial" w:hAnsi="Arial" w:cs="Arial"/>
          <w:color w:val="000000"/>
          <w:sz w:val="20"/>
          <w:szCs w:val="20"/>
        </w:rPr>
        <w:t> </w:t>
      </w:r>
      <w:r w:rsidRPr="006F4EDB">
        <w:rPr>
          <w:rFonts w:ascii="Arial" w:hAnsi="Arial" w:cs="Arial"/>
          <w:color w:val="000000"/>
          <w:sz w:val="20"/>
          <w:szCs w:val="20"/>
        </w:rPr>
        <w:t>Tranh chấp và giải quyết tranh chấp:</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Trong trường hợp có vướng mắc trong quá trình thực hiện hợp đồng, các bên nỗ lực tối đa chủ động bàn bạc để tháo gỡ và thương lượng giải quyết.</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Trường hợp không đạt được thỏa thuận giữa các bên, việc giải quyết tranh chấp thông qua hòa giải, Trọng tài hoặc tòa án giải quyết theo quy định của pháp luật.</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11.</w:t>
      </w:r>
      <w:r w:rsidRPr="006F4EDB">
        <w:rPr>
          <w:rStyle w:val="apple-converted-space"/>
          <w:rFonts w:ascii="Arial" w:hAnsi="Arial" w:cs="Arial"/>
          <w:color w:val="000000"/>
          <w:sz w:val="20"/>
          <w:szCs w:val="20"/>
        </w:rPr>
        <w:t> </w:t>
      </w:r>
      <w:r w:rsidRPr="006F4EDB">
        <w:rPr>
          <w:rFonts w:ascii="Arial" w:hAnsi="Arial" w:cs="Arial"/>
          <w:color w:val="000000"/>
          <w:sz w:val="20"/>
          <w:szCs w:val="20"/>
        </w:rPr>
        <w:t>Bất khả kháng: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11.1. Sự kiện bất khả kháng là sự kiện xảy ra mang tính khách quan và nằm ngoài tầm kiểm soát của các bên như động đất, bão, lũ, lụt, lốc, sóng thần, lở đất; hoả hoạn; chiến tranh hoặc có nguy cơ xảy ra chiến tranh,... và các thảm hoạ khác chưa lường hết được, sự thay đổi chính sách hoặc ngăn cấm của cơ quan có thẩm quyền của Việt Nam...</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Tiến hành các biện pháp ngăn ngừa hợp lý và các biện pháp thay thế cần thiết để hạn chế tối đa ảnh hưởng do sự kiện bất khả kháng gây ra</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Thông báo ngay cho bên kia về sự kiện bất khả kháng xảy ra trong vòng 7 ngày ngay sau khi xảy ra sự kiện bất khả kháng.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11.2.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12.</w:t>
      </w:r>
      <w:r w:rsidRPr="006F4EDB">
        <w:rPr>
          <w:rStyle w:val="apple-converted-space"/>
          <w:rFonts w:ascii="Arial" w:hAnsi="Arial" w:cs="Arial"/>
          <w:color w:val="000000"/>
          <w:sz w:val="20"/>
          <w:szCs w:val="20"/>
        </w:rPr>
        <w:t> </w:t>
      </w:r>
      <w:r w:rsidRPr="006F4EDB">
        <w:rPr>
          <w:rFonts w:ascii="Arial" w:hAnsi="Arial" w:cs="Arial"/>
          <w:color w:val="000000"/>
          <w:sz w:val="20"/>
          <w:szCs w:val="20"/>
        </w:rPr>
        <w:t>Tạm dừng, huỷ bỏ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12.1. Tạm dừng thực hiện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Các trường hợp tạm dừng thực hiện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Do lỗi của Bên giao thầu hoặc Bên nhận thầu gây ra;</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Các trường hợp bất khả kháng.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Các trường hơp khác do hai bên thảo thuận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Thời gian và mức đền bù thiệt hại do tạm dừng hợp đồng do hai bên thoả thuận để khắc phục.</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12.2. Huỷ bỏ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a. Một bên có quyền huỷ bỏ hợp đồng và không phải bồi thường thiệt hại khi bên kia vi phạm hợp đồng là điều kiện huỷ bỏ mà các bên đã thoả thuận hoặc pháp luật có quy định. Bên vi phạm hợp đồng phải bồi thường thiệt hại;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b. Bên huỷ bỏ hợp đồng phải thông báo ngay cho bên kia biết về việc huỷ bỏ; nếu không thông báo mà gây thiệt hại cho bên kia, thì bên huỷ bỏ hợp đồng phải bồi thường;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 Khi hợp đồng bị huỷ bỏ, thì hợp đồng không có hiệu lực từ thời điểm bị huỷ bỏ và các bên phải hoàn trả cho nhau tài sản hoặc tiền;</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13.</w:t>
      </w:r>
      <w:r w:rsidRPr="006F4EDB">
        <w:rPr>
          <w:rStyle w:val="apple-converted-space"/>
          <w:rFonts w:ascii="Arial" w:hAnsi="Arial" w:cs="Arial"/>
          <w:color w:val="000000"/>
          <w:sz w:val="20"/>
          <w:szCs w:val="20"/>
        </w:rPr>
        <w:t> </w:t>
      </w:r>
      <w:r w:rsidRPr="006F4EDB">
        <w:rPr>
          <w:rFonts w:ascii="Arial" w:hAnsi="Arial" w:cs="Arial"/>
          <w:color w:val="000000"/>
          <w:sz w:val="20"/>
          <w:szCs w:val="20"/>
        </w:rPr>
        <w:t>Thưởng, phạt khi vi phạm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13.1. Thưởng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Nếu Bên B hoàn thành các nội dung công việc của hợp đồng theo đúng tiến độ tại điểm và chất lượng tại điểm của hợp đồng thì Bên A sẽ thưởng cho Bên B là: ....... giá trị hợp đồng (không vượt quá 12% giá trị phần hợp đồng làm lợi)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13.2. Phạt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B vi phạm về chất lượng phạt % giá trị hợp đồng bị vi phạm về chất lượng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B vi phạm về thời hạn thực hiện hợp đồng mà không do sự kiện bất khả kháng hoặc không do lỗi của Bên A gây ra, Bên B sẽ chịu phạt % giá trị phần hợp đồng bị vi phạm thời hạn thực hiện.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Bên B vi phạm do không hoàn thành đủ số lượng sản phẩm hoặc chất lượng sản phẩm không đạt yêu cầu quy định trong hợp đồng kinh tế thì Bên B phải làm lại cho đủ và đúng chất lượng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Trong trường hợp pháp luật chưa có quy định mức phạt, các bên có quyền thoả thuận về mức tiền phạt bằng tỷ lệ phần trăm giá trị phần hợp đồng bị vi phạm hoặc bằng một số tuyệt đối.</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Tổng số mức phạt cho một hợp đồng không được vượt quá 12% giá trị hợp đồng bị vi phạm</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14.</w:t>
      </w:r>
      <w:r w:rsidRPr="006F4EDB">
        <w:rPr>
          <w:rStyle w:val="apple-converted-space"/>
          <w:rFonts w:ascii="Arial" w:hAnsi="Arial" w:cs="Arial"/>
          <w:color w:val="000000"/>
          <w:sz w:val="20"/>
          <w:szCs w:val="20"/>
        </w:rPr>
        <w:t> </w:t>
      </w:r>
      <w:r w:rsidRPr="006F4EDB">
        <w:rPr>
          <w:rFonts w:ascii="Arial" w:hAnsi="Arial" w:cs="Arial"/>
          <w:color w:val="000000"/>
          <w:sz w:val="20"/>
          <w:szCs w:val="20"/>
        </w:rPr>
        <w:t>Quyền và nghĩa vụ của bên B:</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Căn cứ các quy định của pháp luật, yêu cầu về công việc của Bên giao thầu và nhận thầu, hai bên thoả thuận về quyền và nghĩa vụ của Bên B</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15.</w:t>
      </w:r>
      <w:r w:rsidRPr="006F4EDB">
        <w:rPr>
          <w:rStyle w:val="apple-converted-space"/>
          <w:rFonts w:ascii="Arial" w:hAnsi="Arial" w:cs="Arial"/>
          <w:color w:val="000000"/>
          <w:sz w:val="20"/>
          <w:szCs w:val="20"/>
        </w:rPr>
        <w:t> </w:t>
      </w:r>
      <w:r w:rsidRPr="006F4EDB">
        <w:rPr>
          <w:rFonts w:ascii="Arial" w:hAnsi="Arial" w:cs="Arial"/>
          <w:color w:val="000000"/>
          <w:sz w:val="20"/>
          <w:szCs w:val="20"/>
        </w:rPr>
        <w:t>Quyền và nghĩa vụ của bên A:</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Căn cứ các quy định của pháp luật, yêu cầu về công việc của Bên giao thầu và nhận thầu, hai bên thoả thuận về quyền và nghĩa vụ của Bên A</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16.</w:t>
      </w:r>
      <w:r w:rsidRPr="006F4EDB">
        <w:rPr>
          <w:rStyle w:val="apple-converted-space"/>
          <w:rFonts w:ascii="Arial" w:hAnsi="Arial" w:cs="Arial"/>
          <w:color w:val="000000"/>
          <w:sz w:val="20"/>
          <w:szCs w:val="20"/>
        </w:rPr>
        <w:t> </w:t>
      </w:r>
      <w:r w:rsidRPr="006F4EDB">
        <w:rPr>
          <w:rFonts w:ascii="Arial" w:hAnsi="Arial" w:cs="Arial"/>
          <w:color w:val="000000"/>
          <w:sz w:val="20"/>
          <w:szCs w:val="20"/>
        </w:rPr>
        <w:t>Ngôn ngữ sử dụng: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Ngôn ngữ của Hợp đồng sẽ là tiếng Việt là chính. Trường hợp phải sử dụng cả tiếng Anh thì văn bản thoả thuận của HĐ và các tài liệu của HĐ phải bằng tiếng Việt và tiếng Anh và có giá trị pháp lý</w:t>
      </w:r>
      <w:r w:rsidRPr="006F4EDB">
        <w:rPr>
          <w:rStyle w:val="apple-converted-space"/>
          <w:rFonts w:ascii="Arial" w:hAnsi="Arial" w:cs="Arial"/>
          <w:color w:val="000000"/>
          <w:sz w:val="20"/>
          <w:szCs w:val="20"/>
        </w:rPr>
        <w:t> </w:t>
      </w:r>
      <w:r w:rsidRPr="006F4EDB">
        <w:rPr>
          <w:rFonts w:ascii="Arial" w:hAnsi="Arial" w:cs="Arial"/>
          <w:color w:val="000000"/>
          <w:sz w:val="20"/>
          <w:szCs w:val="20"/>
        </w:rPr>
        <w:t>như</w:t>
      </w:r>
      <w:r w:rsidRPr="006F4EDB">
        <w:rPr>
          <w:rStyle w:val="apple-converted-space"/>
          <w:rFonts w:ascii="Arial" w:hAnsi="Arial" w:cs="Arial"/>
          <w:color w:val="000000"/>
          <w:sz w:val="20"/>
          <w:szCs w:val="20"/>
        </w:rPr>
        <w:t> </w:t>
      </w:r>
      <w:r w:rsidRPr="006F4EDB">
        <w:rPr>
          <w:rFonts w:ascii="Arial" w:hAnsi="Arial" w:cs="Arial"/>
          <w:color w:val="000000"/>
          <w:sz w:val="20"/>
          <w:szCs w:val="20"/>
        </w:rPr>
        <w:t>nhau</w:t>
      </w:r>
    </w:p>
    <w:p w:rsidR="00157364" w:rsidRDefault="00157364" w:rsidP="00F42570">
      <w:pPr>
        <w:pStyle w:val="NormalWeb"/>
        <w:shd w:val="clear" w:color="auto" w:fill="FFFFFF"/>
        <w:spacing w:before="0" w:beforeAutospacing="0" w:after="0" w:afterAutospacing="0" w:line="360" w:lineRule="auto"/>
        <w:jc w:val="both"/>
        <w:rPr>
          <w:rFonts w:ascii="Arial" w:hAnsi="Arial" w:cs="Arial"/>
          <w:b/>
          <w:bCs/>
          <w:color w:val="000000"/>
          <w:sz w:val="20"/>
          <w:szCs w:val="20"/>
        </w:rPr>
      </w:pP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b/>
          <w:bCs/>
          <w:color w:val="000000"/>
          <w:sz w:val="20"/>
          <w:szCs w:val="20"/>
        </w:rPr>
        <w:t>Điều 17.</w:t>
      </w:r>
      <w:r w:rsidRPr="006F4EDB">
        <w:rPr>
          <w:rStyle w:val="apple-converted-space"/>
          <w:rFonts w:ascii="Arial" w:hAnsi="Arial" w:cs="Arial"/>
          <w:color w:val="000000"/>
          <w:sz w:val="20"/>
          <w:szCs w:val="20"/>
        </w:rPr>
        <w:t> </w:t>
      </w:r>
      <w:r w:rsidRPr="006F4EDB">
        <w:rPr>
          <w:rFonts w:ascii="Arial" w:hAnsi="Arial" w:cs="Arial"/>
          <w:color w:val="000000"/>
          <w:sz w:val="20"/>
          <w:szCs w:val="20"/>
        </w:rPr>
        <w:t>Điều khoản chung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17.1. Các phụ lục sau là một bộ phận không thể tách rời hợp đồng này:</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Phụ lục 1: Thời gian và tiến độ thực hiện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Phụ lục 2: Hồ sơ thiết kế, ...</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 Phụ lục 3: tiến độ thanh toán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17.2. Hợp đồng này cũng</w:t>
      </w:r>
      <w:r w:rsidRPr="006F4EDB">
        <w:rPr>
          <w:rStyle w:val="apple-converted-space"/>
          <w:rFonts w:ascii="Arial" w:hAnsi="Arial" w:cs="Arial"/>
          <w:color w:val="000000"/>
          <w:sz w:val="20"/>
          <w:szCs w:val="20"/>
        </w:rPr>
        <w:t> </w:t>
      </w:r>
      <w:r w:rsidRPr="006F4EDB">
        <w:rPr>
          <w:rFonts w:ascii="Arial" w:hAnsi="Arial" w:cs="Arial"/>
          <w:color w:val="000000"/>
          <w:sz w:val="20"/>
          <w:szCs w:val="20"/>
        </w:rPr>
        <w:t>như</w:t>
      </w:r>
      <w:r w:rsidRPr="006F4EDB">
        <w:rPr>
          <w:rStyle w:val="apple-converted-space"/>
          <w:rFonts w:ascii="Arial" w:hAnsi="Arial" w:cs="Arial"/>
          <w:color w:val="000000"/>
          <w:sz w:val="20"/>
          <w:szCs w:val="20"/>
        </w:rPr>
        <w:t> </w:t>
      </w:r>
      <w:r w:rsidRPr="006F4EDB">
        <w:rPr>
          <w:rFonts w:ascii="Arial" w:hAnsi="Arial" w:cs="Arial"/>
          <w:color w:val="000000"/>
          <w:sz w:val="20"/>
          <w:szCs w:val="20"/>
        </w:rPr>
        <w:t>tất cả các tài liệu, thông tin liên quan đến hợp đồng sẽ được các bên quản lý theo quy định hiện hành của nhà nước về bảo mật.</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17.3. Hai bên cam kết thực hiện tốt các điều khoản đã thoả thuận trong hợp đồng.</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17.4. Hợp đồng làm thành 10 bản có giá trị pháp lý</w:t>
      </w:r>
      <w:r w:rsidRPr="006F4EDB">
        <w:rPr>
          <w:rStyle w:val="apple-converted-space"/>
          <w:rFonts w:ascii="Arial" w:hAnsi="Arial" w:cs="Arial"/>
          <w:color w:val="000000"/>
          <w:sz w:val="20"/>
          <w:szCs w:val="20"/>
        </w:rPr>
        <w:t> </w:t>
      </w:r>
      <w:r w:rsidRPr="006F4EDB">
        <w:rPr>
          <w:rFonts w:ascii="Arial" w:hAnsi="Arial" w:cs="Arial"/>
          <w:color w:val="000000"/>
          <w:sz w:val="20"/>
          <w:szCs w:val="20"/>
        </w:rPr>
        <w:t>như</w:t>
      </w:r>
      <w:r w:rsidRPr="006F4EDB">
        <w:rPr>
          <w:rStyle w:val="apple-converted-space"/>
          <w:rFonts w:ascii="Arial" w:hAnsi="Arial" w:cs="Arial"/>
          <w:color w:val="000000"/>
          <w:sz w:val="20"/>
          <w:szCs w:val="20"/>
        </w:rPr>
        <w:t> </w:t>
      </w:r>
      <w:r w:rsidRPr="006F4EDB">
        <w:rPr>
          <w:rFonts w:ascii="Arial" w:hAnsi="Arial" w:cs="Arial"/>
          <w:color w:val="000000"/>
          <w:sz w:val="20"/>
          <w:szCs w:val="20"/>
        </w:rPr>
        <w:t>nhau, Bên A giữ 6 bản, Bên B giữ 4 bản;</w:t>
      </w:r>
    </w:p>
    <w:p w:rsidR="006C79DE" w:rsidRPr="006F4EDB" w:rsidRDefault="006C79DE"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r w:rsidRPr="006F4EDB">
        <w:rPr>
          <w:rFonts w:ascii="Arial" w:hAnsi="Arial" w:cs="Arial"/>
          <w:color w:val="000000"/>
          <w:sz w:val="20"/>
          <w:szCs w:val="20"/>
        </w:rPr>
        <w:t>17.5. Hiệu lực của hợp đồng: Hợp đồng này có hiệu lực kể từ ngày ... (theo sự thoả thuận của 2 bên)</w:t>
      </w:r>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sz w:val="20"/>
          <w:szCs w:val="20"/>
        </w:rPr>
      </w:pPr>
    </w:p>
    <w:p w:rsidR="006C79DE" w:rsidRPr="006F4EDB" w:rsidRDefault="00823FFE" w:rsidP="00F42570">
      <w:pPr>
        <w:pStyle w:val="NormalWeb"/>
        <w:shd w:val="clear" w:color="auto" w:fill="FFFFFF"/>
        <w:spacing w:before="0" w:beforeAutospacing="0" w:after="0" w:afterAutospacing="0" w:line="360" w:lineRule="auto"/>
        <w:jc w:val="both"/>
        <w:rPr>
          <w:rFonts w:ascii="Arial" w:hAnsi="Arial" w:cs="Arial"/>
          <w:b/>
          <w:sz w:val="20"/>
          <w:szCs w:val="20"/>
        </w:rPr>
      </w:pPr>
      <w:r>
        <w:rPr>
          <w:rFonts w:ascii="Arial" w:hAnsi="Arial" w:cs="Arial"/>
          <w:b/>
          <w:sz w:val="20"/>
          <w:szCs w:val="20"/>
        </w:rPr>
        <w:t xml:space="preserve">           </w:t>
      </w:r>
      <w:r w:rsidR="006C79DE" w:rsidRPr="006F4EDB">
        <w:rPr>
          <w:rFonts w:ascii="Arial" w:hAnsi="Arial" w:cs="Arial"/>
          <w:b/>
          <w:sz w:val="20"/>
          <w:szCs w:val="20"/>
        </w:rPr>
        <w:t xml:space="preserve">ĐẠI DIỆN BÊN A                       </w:t>
      </w:r>
      <w:r>
        <w:rPr>
          <w:rFonts w:ascii="Arial" w:hAnsi="Arial" w:cs="Arial"/>
          <w:b/>
          <w:sz w:val="20"/>
          <w:szCs w:val="20"/>
        </w:rPr>
        <w:t xml:space="preserve">       </w:t>
      </w:r>
      <w:r w:rsidR="00157364">
        <w:rPr>
          <w:rFonts w:ascii="Arial" w:hAnsi="Arial" w:cs="Arial"/>
          <w:b/>
          <w:sz w:val="20"/>
          <w:szCs w:val="20"/>
        </w:rPr>
        <w:t xml:space="preserve">                    </w:t>
      </w:r>
      <w:r w:rsidR="006C79DE" w:rsidRPr="006F4EDB">
        <w:rPr>
          <w:rFonts w:ascii="Arial" w:hAnsi="Arial" w:cs="Arial"/>
          <w:b/>
          <w:sz w:val="20"/>
          <w:szCs w:val="20"/>
        </w:rPr>
        <w:t>ĐẠI DIỆN BÊN BỘ TÀI CHÍNH</w:t>
      </w:r>
    </w:p>
    <w:p w:rsidR="009E1397" w:rsidRPr="006F4EDB" w:rsidRDefault="00157364" w:rsidP="00F42570">
      <w:pPr>
        <w:spacing w:line="360" w:lineRule="auto"/>
        <w:ind w:firstLine="720"/>
        <w:jc w:val="both"/>
        <w:rPr>
          <w:rFonts w:ascii="Arial" w:hAnsi="Arial" w:cs="Arial"/>
          <w:sz w:val="20"/>
          <w:szCs w:val="20"/>
        </w:rPr>
      </w:pPr>
      <w:r>
        <w:rPr>
          <w:rFonts w:ascii="Arial" w:hAnsi="Arial" w:cs="Arial"/>
          <w:sz w:val="20"/>
          <w:szCs w:val="20"/>
        </w:rPr>
        <w:t xml:space="preserve">   </w:t>
      </w:r>
      <w:r w:rsidR="00065C1C" w:rsidRPr="006F4EDB">
        <w:rPr>
          <w:rFonts w:ascii="Arial" w:hAnsi="Arial" w:cs="Arial"/>
          <w:sz w:val="20"/>
          <w:szCs w:val="20"/>
        </w:rPr>
        <w:t xml:space="preserve">  </w:t>
      </w:r>
      <w:r w:rsidR="009E1397" w:rsidRPr="006F4EDB">
        <w:rPr>
          <w:rFonts w:ascii="Arial" w:hAnsi="Arial" w:cs="Arial"/>
          <w:sz w:val="20"/>
          <w:szCs w:val="20"/>
        </w:rPr>
        <w:t xml:space="preserve">Chức vụ                                                   </w:t>
      </w:r>
      <w:r w:rsidR="00741323">
        <w:rPr>
          <w:rFonts w:ascii="Arial" w:hAnsi="Arial" w:cs="Arial"/>
          <w:sz w:val="20"/>
          <w:szCs w:val="20"/>
        </w:rPr>
        <w:t xml:space="preserve">               </w:t>
      </w:r>
      <w:r>
        <w:rPr>
          <w:rFonts w:ascii="Arial" w:hAnsi="Arial" w:cs="Arial"/>
          <w:sz w:val="20"/>
          <w:szCs w:val="20"/>
        </w:rPr>
        <w:t xml:space="preserve">        </w:t>
      </w:r>
      <w:r w:rsidR="009E1397" w:rsidRPr="006F4EDB">
        <w:rPr>
          <w:rFonts w:ascii="Arial" w:hAnsi="Arial" w:cs="Arial"/>
          <w:sz w:val="20"/>
          <w:szCs w:val="20"/>
        </w:rPr>
        <w:t>Chức vụ</w:t>
      </w:r>
    </w:p>
    <w:p w:rsidR="009E1397" w:rsidRPr="006F4EDB" w:rsidRDefault="009E1397" w:rsidP="00F42570">
      <w:pPr>
        <w:spacing w:line="360" w:lineRule="auto"/>
        <w:jc w:val="both"/>
        <w:rPr>
          <w:rFonts w:ascii="Arial" w:hAnsi="Arial" w:cs="Arial"/>
          <w:sz w:val="20"/>
          <w:szCs w:val="20"/>
        </w:rPr>
      </w:pPr>
      <w:r w:rsidRPr="006F4EDB">
        <w:rPr>
          <w:rFonts w:ascii="Arial" w:hAnsi="Arial" w:cs="Arial"/>
          <w:sz w:val="20"/>
          <w:szCs w:val="20"/>
        </w:rPr>
        <w:t xml:space="preserve">     </w:t>
      </w:r>
      <w:r w:rsidR="00157364">
        <w:rPr>
          <w:rFonts w:ascii="Arial" w:hAnsi="Arial" w:cs="Arial"/>
          <w:sz w:val="20"/>
          <w:szCs w:val="20"/>
        </w:rPr>
        <w:t xml:space="preserve">    </w:t>
      </w:r>
      <w:r w:rsidR="00065C1C" w:rsidRPr="006F4EDB">
        <w:rPr>
          <w:rFonts w:ascii="Arial" w:hAnsi="Arial" w:cs="Arial"/>
          <w:sz w:val="20"/>
          <w:szCs w:val="20"/>
        </w:rPr>
        <w:t xml:space="preserve"> </w:t>
      </w:r>
      <w:r w:rsidRPr="006F4EDB">
        <w:rPr>
          <w:rFonts w:ascii="Arial" w:hAnsi="Arial" w:cs="Arial"/>
          <w:sz w:val="20"/>
          <w:szCs w:val="20"/>
        </w:rPr>
        <w:t xml:space="preserve">(Ký tên, đóng dấu)                                </w:t>
      </w:r>
      <w:r w:rsidR="00741323">
        <w:rPr>
          <w:rFonts w:ascii="Arial" w:hAnsi="Arial" w:cs="Arial"/>
          <w:sz w:val="20"/>
          <w:szCs w:val="20"/>
        </w:rPr>
        <w:t xml:space="preserve">                        </w:t>
      </w:r>
      <w:r w:rsidRPr="006F4EDB">
        <w:rPr>
          <w:rFonts w:ascii="Arial" w:hAnsi="Arial" w:cs="Arial"/>
          <w:sz w:val="20"/>
          <w:szCs w:val="20"/>
        </w:rPr>
        <w:t xml:space="preserve">  (Ký tên, đóng dấu)</w:t>
      </w:r>
    </w:p>
    <w:p w:rsidR="009E1397" w:rsidRPr="006F4EDB" w:rsidRDefault="009E1397" w:rsidP="00F42570">
      <w:pPr>
        <w:spacing w:line="360" w:lineRule="auto"/>
        <w:jc w:val="both"/>
        <w:rPr>
          <w:rFonts w:ascii="Arial" w:hAnsi="Arial" w:cs="Arial"/>
          <w:sz w:val="20"/>
          <w:szCs w:val="20"/>
        </w:rPr>
      </w:pPr>
    </w:p>
    <w:p w:rsidR="009E1397" w:rsidRPr="006F4EDB" w:rsidRDefault="009E1397" w:rsidP="00F42570">
      <w:pPr>
        <w:pStyle w:val="NormalWeb"/>
        <w:shd w:val="clear" w:color="auto" w:fill="FFFFFF"/>
        <w:spacing w:before="0" w:beforeAutospacing="0" w:after="0" w:afterAutospacing="0" w:line="360" w:lineRule="auto"/>
        <w:jc w:val="both"/>
        <w:rPr>
          <w:rFonts w:ascii="Arial" w:hAnsi="Arial" w:cs="Arial"/>
          <w:color w:val="000000"/>
          <w:sz w:val="20"/>
          <w:szCs w:val="20"/>
        </w:rPr>
      </w:pPr>
    </w:p>
    <w:sectPr w:rsidR="009E1397" w:rsidRPr="006F4EDB" w:rsidSect="0094475D">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DB" w:rsidRDefault="00D148DB" w:rsidP="009E1397">
      <w:r>
        <w:separator/>
      </w:r>
    </w:p>
  </w:endnote>
  <w:endnote w:type="continuationSeparator" w:id="0">
    <w:p w:rsidR="00D148DB" w:rsidRDefault="00D148DB" w:rsidP="009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DB" w:rsidRDefault="00D148DB" w:rsidP="009E1397">
      <w:r>
        <w:separator/>
      </w:r>
    </w:p>
  </w:footnote>
  <w:footnote w:type="continuationSeparator" w:id="0">
    <w:p w:rsidR="00D148DB" w:rsidRDefault="00D148DB" w:rsidP="009E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DE"/>
    <w:rsid w:val="00004E2C"/>
    <w:rsid w:val="000606FE"/>
    <w:rsid w:val="00065C1C"/>
    <w:rsid w:val="00157364"/>
    <w:rsid w:val="001F3A47"/>
    <w:rsid w:val="002701BA"/>
    <w:rsid w:val="003C07D1"/>
    <w:rsid w:val="004863C0"/>
    <w:rsid w:val="00652207"/>
    <w:rsid w:val="006C79DE"/>
    <w:rsid w:val="006E1E57"/>
    <w:rsid w:val="006F4EDB"/>
    <w:rsid w:val="00700DA8"/>
    <w:rsid w:val="00715274"/>
    <w:rsid w:val="00741323"/>
    <w:rsid w:val="00823FFE"/>
    <w:rsid w:val="008D6AAA"/>
    <w:rsid w:val="0094475D"/>
    <w:rsid w:val="00964C5B"/>
    <w:rsid w:val="009E1397"/>
    <w:rsid w:val="00A846D5"/>
    <w:rsid w:val="00CA5F6C"/>
    <w:rsid w:val="00CF5F60"/>
    <w:rsid w:val="00D148DB"/>
    <w:rsid w:val="00D649DE"/>
    <w:rsid w:val="00DF30B0"/>
    <w:rsid w:val="00EF1C79"/>
    <w:rsid w:val="00F4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9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6C79DE"/>
    <w:rPr>
      <w:b/>
      <w:bCs/>
    </w:rPr>
  </w:style>
  <w:style w:type="paragraph" w:styleId="NormalWeb">
    <w:name w:val="Normal (Web)"/>
    <w:basedOn w:val="Normal"/>
    <w:rsid w:val="006C79DE"/>
    <w:pPr>
      <w:spacing w:before="100" w:beforeAutospacing="1" w:after="100" w:afterAutospacing="1"/>
    </w:pPr>
  </w:style>
  <w:style w:type="character" w:customStyle="1" w:styleId="apple-converted-space">
    <w:name w:val="apple-converted-space"/>
    <w:basedOn w:val="DefaultParagraphFont"/>
    <w:rsid w:val="006C79DE"/>
  </w:style>
  <w:style w:type="character" w:styleId="Hyperlink">
    <w:name w:val="Hyperlink"/>
    <w:rsid w:val="006C79DE"/>
    <w:rPr>
      <w:color w:val="0000FF"/>
      <w:u w:val="single"/>
    </w:rPr>
  </w:style>
  <w:style w:type="paragraph" w:styleId="Header">
    <w:name w:val="header"/>
    <w:basedOn w:val="Normal"/>
    <w:link w:val="HeaderChar"/>
    <w:rsid w:val="009E1397"/>
    <w:pPr>
      <w:tabs>
        <w:tab w:val="center" w:pos="4680"/>
        <w:tab w:val="right" w:pos="9360"/>
      </w:tabs>
    </w:pPr>
    <w:rPr>
      <w:lang w:val="x-none" w:eastAsia="x-none"/>
    </w:rPr>
  </w:style>
  <w:style w:type="character" w:customStyle="1" w:styleId="HeaderChar">
    <w:name w:val="Header Char"/>
    <w:link w:val="Header"/>
    <w:rsid w:val="009E1397"/>
    <w:rPr>
      <w:sz w:val="24"/>
      <w:szCs w:val="24"/>
    </w:rPr>
  </w:style>
  <w:style w:type="paragraph" w:styleId="Footer">
    <w:name w:val="footer"/>
    <w:basedOn w:val="Normal"/>
    <w:link w:val="FooterChar"/>
    <w:rsid w:val="009E1397"/>
    <w:pPr>
      <w:tabs>
        <w:tab w:val="center" w:pos="4680"/>
        <w:tab w:val="right" w:pos="9360"/>
      </w:tabs>
    </w:pPr>
    <w:rPr>
      <w:lang w:val="x-none" w:eastAsia="x-none"/>
    </w:rPr>
  </w:style>
  <w:style w:type="character" w:customStyle="1" w:styleId="FooterChar">
    <w:name w:val="Footer Char"/>
    <w:link w:val="Footer"/>
    <w:rsid w:val="009E13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9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6C79DE"/>
    <w:rPr>
      <w:b/>
      <w:bCs/>
    </w:rPr>
  </w:style>
  <w:style w:type="paragraph" w:styleId="NormalWeb">
    <w:name w:val="Normal (Web)"/>
    <w:basedOn w:val="Normal"/>
    <w:rsid w:val="006C79DE"/>
    <w:pPr>
      <w:spacing w:before="100" w:beforeAutospacing="1" w:after="100" w:afterAutospacing="1"/>
    </w:pPr>
  </w:style>
  <w:style w:type="character" w:customStyle="1" w:styleId="apple-converted-space">
    <w:name w:val="apple-converted-space"/>
    <w:basedOn w:val="DefaultParagraphFont"/>
    <w:rsid w:val="006C79DE"/>
  </w:style>
  <w:style w:type="character" w:styleId="Hyperlink">
    <w:name w:val="Hyperlink"/>
    <w:rsid w:val="006C79DE"/>
    <w:rPr>
      <w:color w:val="0000FF"/>
      <w:u w:val="single"/>
    </w:rPr>
  </w:style>
  <w:style w:type="paragraph" w:styleId="Header">
    <w:name w:val="header"/>
    <w:basedOn w:val="Normal"/>
    <w:link w:val="HeaderChar"/>
    <w:rsid w:val="009E1397"/>
    <w:pPr>
      <w:tabs>
        <w:tab w:val="center" w:pos="4680"/>
        <w:tab w:val="right" w:pos="9360"/>
      </w:tabs>
    </w:pPr>
    <w:rPr>
      <w:lang w:val="x-none" w:eastAsia="x-none"/>
    </w:rPr>
  </w:style>
  <w:style w:type="character" w:customStyle="1" w:styleId="HeaderChar">
    <w:name w:val="Header Char"/>
    <w:link w:val="Header"/>
    <w:rsid w:val="009E1397"/>
    <w:rPr>
      <w:sz w:val="24"/>
      <w:szCs w:val="24"/>
    </w:rPr>
  </w:style>
  <w:style w:type="paragraph" w:styleId="Footer">
    <w:name w:val="footer"/>
    <w:basedOn w:val="Normal"/>
    <w:link w:val="FooterChar"/>
    <w:rsid w:val="009E1397"/>
    <w:pPr>
      <w:tabs>
        <w:tab w:val="center" w:pos="4680"/>
        <w:tab w:val="right" w:pos="9360"/>
      </w:tabs>
    </w:pPr>
    <w:rPr>
      <w:lang w:val="x-none" w:eastAsia="x-none"/>
    </w:rPr>
  </w:style>
  <w:style w:type="character" w:customStyle="1" w:styleId="FooterChar">
    <w:name w:val="Footer Char"/>
    <w:link w:val="Footer"/>
    <w:rsid w:val="009E1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Thông tư 02/2005/TT-BXD hướng dẫn hợp đồng trong hoạt động xây dựng do Bộ Xây dựng ban hành</vt:lpstr>
    </vt:vector>
  </TitlesOfParts>
  <Company>HOME</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02/2005/TT-BXD hướng dẫn hợp đồng trong hoạt động xây dựng do Bộ Xây dựng ban hành</dc:title>
  <dc:creator>User</dc:creator>
  <cp:lastModifiedBy>Server</cp:lastModifiedBy>
  <cp:revision>2</cp:revision>
  <dcterms:created xsi:type="dcterms:W3CDTF">2019-04-18T09:20:00Z</dcterms:created>
  <dcterms:modified xsi:type="dcterms:W3CDTF">2019-04-18T09:20:00Z</dcterms:modified>
</cp:coreProperties>
</file>